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4A0" w:firstRow="1" w:lastRow="0" w:firstColumn="1" w:lastColumn="0" w:noHBand="0" w:noVBand="1"/>
      </w:tblPr>
      <w:tblGrid>
        <w:gridCol w:w="3960"/>
      </w:tblGrid>
      <w:tr w:rsidR="00182B3B" w:rsidRPr="00E901BA" w:rsidTr="00182B3B">
        <w:tc>
          <w:tcPr>
            <w:tcW w:w="3960" w:type="dxa"/>
            <w:hideMark/>
          </w:tcPr>
          <w:p w:rsidR="00182B3B" w:rsidRPr="00E901BA" w:rsidRDefault="00182B3B">
            <w:pPr>
              <w:snapToGrid w:val="0"/>
              <w:jc w:val="center"/>
              <w:rPr>
                <w:b/>
                <w:bCs/>
                <w:lang w:val="ru-RU"/>
              </w:rPr>
            </w:pPr>
            <w:r w:rsidRPr="00E901BA">
              <w:rPr>
                <w:noProof/>
                <w:lang w:val="sr-Latn-RS" w:eastAsia="sr-Latn-RS"/>
              </w:rPr>
              <w:drawing>
                <wp:inline distT="0" distB="0" distL="0" distR="0">
                  <wp:extent cx="523875" cy="781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781050"/>
                          </a:xfrm>
                          <a:prstGeom prst="rect">
                            <a:avLst/>
                          </a:prstGeom>
                          <a:solidFill>
                            <a:srgbClr val="FFFFFF">
                              <a:alpha val="0"/>
                            </a:srgbClr>
                          </a:solidFill>
                          <a:ln>
                            <a:noFill/>
                          </a:ln>
                        </pic:spPr>
                      </pic:pic>
                    </a:graphicData>
                  </a:graphic>
                </wp:inline>
              </w:drawing>
            </w:r>
            <w:r w:rsidRPr="00E901BA">
              <w:rPr>
                <w:b/>
                <w:bCs/>
                <w:lang w:val="ru-RU"/>
              </w:rPr>
              <w:t xml:space="preserve">  </w:t>
            </w:r>
          </w:p>
        </w:tc>
      </w:tr>
      <w:tr w:rsidR="00182B3B" w:rsidRPr="00E901BA" w:rsidTr="00607F9A">
        <w:trPr>
          <w:trHeight w:val="1181"/>
        </w:trPr>
        <w:tc>
          <w:tcPr>
            <w:tcW w:w="3960" w:type="dxa"/>
            <w:hideMark/>
          </w:tcPr>
          <w:p w:rsidR="00182B3B" w:rsidRPr="00E901BA" w:rsidRDefault="00182B3B">
            <w:pPr>
              <w:snapToGrid w:val="0"/>
              <w:jc w:val="center"/>
              <w:rPr>
                <w:b/>
                <w:lang w:val="sr-Cyrl-CS"/>
              </w:rPr>
            </w:pPr>
            <w:r w:rsidRPr="00E901BA">
              <w:rPr>
                <w:b/>
                <w:lang w:val="sr-Cyrl-CS"/>
              </w:rPr>
              <w:t>Република Србија</w:t>
            </w:r>
          </w:p>
          <w:p w:rsidR="00182B3B" w:rsidRPr="00E901BA" w:rsidRDefault="00182B3B">
            <w:pPr>
              <w:jc w:val="center"/>
              <w:rPr>
                <w:b/>
                <w:bCs/>
                <w:lang w:val="sr-Cyrl-CS"/>
              </w:rPr>
            </w:pPr>
            <w:r w:rsidRPr="00E901BA">
              <w:rPr>
                <w:b/>
                <w:bCs/>
                <w:lang w:val="sr-Cyrl-CS"/>
              </w:rPr>
              <w:t>РЕПУБЛИЧКА ДИРЕКЦИЈА</w:t>
            </w:r>
          </w:p>
          <w:p w:rsidR="00182B3B" w:rsidRPr="00E901BA" w:rsidRDefault="00182B3B">
            <w:pPr>
              <w:jc w:val="center"/>
              <w:rPr>
                <w:b/>
                <w:bCs/>
                <w:lang w:val="sr-Cyrl-CS"/>
              </w:rPr>
            </w:pPr>
            <w:r w:rsidRPr="00E901BA">
              <w:rPr>
                <w:b/>
                <w:bCs/>
                <w:lang w:val="sr-Cyrl-CS"/>
              </w:rPr>
              <w:t>ЗА РОБНЕ РЕЗЕРВЕ</w:t>
            </w:r>
          </w:p>
          <w:p w:rsidR="00182B3B" w:rsidRPr="00E901BA" w:rsidRDefault="007913C3" w:rsidP="000D7096">
            <w:pPr>
              <w:rPr>
                <w:b/>
                <w:lang w:val="sr-Cyrl-RS"/>
              </w:rPr>
            </w:pPr>
            <w:r w:rsidRPr="00E901BA">
              <w:rPr>
                <w:b/>
                <w:lang w:val="sr-Cyrl-RS"/>
              </w:rPr>
              <w:t xml:space="preserve">            </w:t>
            </w:r>
            <w:r w:rsidR="00182B3B" w:rsidRPr="00E901BA">
              <w:rPr>
                <w:b/>
                <w:lang w:val="sr-Cyrl-RS"/>
              </w:rPr>
              <w:t>Б</w:t>
            </w:r>
            <w:r w:rsidR="00304758" w:rsidRPr="00E901BA">
              <w:rPr>
                <w:b/>
                <w:lang w:val="sr-Cyrl-CS"/>
              </w:rPr>
              <w:t>р:</w:t>
            </w:r>
            <w:r w:rsidR="00182B3B" w:rsidRPr="00E901BA">
              <w:rPr>
                <w:b/>
                <w:lang w:val="sr-Latn-RS"/>
              </w:rPr>
              <w:t xml:space="preserve"> </w:t>
            </w:r>
            <w:r w:rsidR="00607F9A">
              <w:rPr>
                <w:b/>
                <w:lang w:val="sr-Latn-RS"/>
              </w:rPr>
              <w:t>404-357/2017-03</w:t>
            </w:r>
          </w:p>
        </w:tc>
      </w:tr>
      <w:tr w:rsidR="00182B3B" w:rsidRPr="00E901BA" w:rsidTr="00182B3B">
        <w:tc>
          <w:tcPr>
            <w:tcW w:w="3960" w:type="dxa"/>
            <w:hideMark/>
          </w:tcPr>
          <w:p w:rsidR="000D7096" w:rsidRPr="00607F9A" w:rsidRDefault="00182B3B" w:rsidP="000D7096">
            <w:pPr>
              <w:snapToGrid w:val="0"/>
              <w:rPr>
                <w:b/>
                <w:lang w:val="sr-Cyrl-RS"/>
              </w:rPr>
            </w:pPr>
            <w:r w:rsidRPr="00E901BA">
              <w:rPr>
                <w:b/>
                <w:lang w:val="sr-Latn-CS"/>
              </w:rPr>
              <w:t xml:space="preserve">         </w:t>
            </w:r>
            <w:r w:rsidRPr="00E901BA">
              <w:rPr>
                <w:b/>
                <w:lang w:val="sr-Cyrl-CS"/>
              </w:rPr>
              <w:t xml:space="preserve"> </w:t>
            </w:r>
            <w:r w:rsidRPr="00E901BA">
              <w:rPr>
                <w:b/>
                <w:lang w:val="sr-Cyrl-RS"/>
              </w:rPr>
              <w:t>Датум:</w:t>
            </w:r>
            <w:r w:rsidR="00536EF2">
              <w:rPr>
                <w:b/>
                <w:lang w:val="sr-Latn-RS"/>
              </w:rPr>
              <w:t xml:space="preserve"> 03.07</w:t>
            </w:r>
            <w:r w:rsidR="00607F9A">
              <w:rPr>
                <w:b/>
                <w:lang w:val="sr-Latn-RS"/>
              </w:rPr>
              <w:t>.2017.</w:t>
            </w:r>
            <w:r w:rsidR="00536EF2">
              <w:rPr>
                <w:b/>
                <w:lang w:val="sr-Latn-RS"/>
              </w:rPr>
              <w:t xml:space="preserve"> </w:t>
            </w:r>
            <w:r w:rsidR="00607F9A">
              <w:rPr>
                <w:b/>
                <w:lang w:val="sr-Latn-RS"/>
              </w:rPr>
              <w:t>године</w:t>
            </w:r>
          </w:p>
          <w:p w:rsidR="00182B3B" w:rsidRPr="00E901BA" w:rsidRDefault="00182B3B" w:rsidP="000D7096">
            <w:pPr>
              <w:snapToGrid w:val="0"/>
              <w:rPr>
                <w:b/>
                <w:lang w:val="sr-Cyrl-CS"/>
              </w:rPr>
            </w:pPr>
            <w:r w:rsidRPr="00E901BA">
              <w:rPr>
                <w:b/>
                <w:lang w:val="sr-Cyrl-CS"/>
              </w:rPr>
              <w:t xml:space="preserve">                 </w:t>
            </w:r>
            <w:r w:rsidRPr="00E901BA">
              <w:rPr>
                <w:b/>
                <w:lang w:val="sr-Latn-RS"/>
              </w:rPr>
              <w:t xml:space="preserve">  </w:t>
            </w:r>
            <w:r w:rsidRPr="00E901BA">
              <w:rPr>
                <w:b/>
                <w:lang w:val="sr-Cyrl-CS"/>
              </w:rPr>
              <w:t xml:space="preserve"> Б е о г р а д</w:t>
            </w:r>
          </w:p>
        </w:tc>
      </w:tr>
    </w:tbl>
    <w:p w:rsidR="00182B3B" w:rsidRPr="00E901BA" w:rsidRDefault="00182B3B" w:rsidP="00182B3B"/>
    <w:p w:rsidR="000D7096" w:rsidRPr="00E901BA" w:rsidRDefault="000D7096" w:rsidP="000D7096"/>
    <w:p w:rsidR="000D7096" w:rsidRPr="00E901BA" w:rsidRDefault="000D7096" w:rsidP="000D7096">
      <w:pPr>
        <w:ind w:left="708"/>
        <w:jc w:val="both"/>
        <w:rPr>
          <w:b/>
          <w:lang w:val="sr-Cyrl-RS"/>
        </w:rPr>
      </w:pPr>
      <w:r w:rsidRPr="00E901BA">
        <w:rPr>
          <w:b/>
          <w:lang w:val="sr-Cyrl-RS"/>
        </w:rPr>
        <w:t xml:space="preserve">Предмет: </w:t>
      </w:r>
      <w:r w:rsidRPr="00E901BA">
        <w:rPr>
          <w:lang w:val="sr-Cyrl-RS"/>
        </w:rPr>
        <w:t>Одговор на питање</w:t>
      </w:r>
      <w:r w:rsidR="00F80D4F">
        <w:rPr>
          <w:lang w:val="sr-Cyrl-RS"/>
        </w:rPr>
        <w:t xml:space="preserve"> бр.</w:t>
      </w:r>
      <w:r w:rsidR="004E5809">
        <w:rPr>
          <w:lang w:val="sr-Latn-RS"/>
        </w:rPr>
        <w:t xml:space="preserve"> </w:t>
      </w:r>
      <w:r w:rsidR="00065450">
        <w:rPr>
          <w:lang w:val="sr-Latn-RS"/>
        </w:rPr>
        <w:t>2</w:t>
      </w:r>
      <w:r w:rsidRPr="00E901BA">
        <w:rPr>
          <w:lang w:val="sr-Cyrl-RS"/>
        </w:rPr>
        <w:t xml:space="preserve"> у вези</w:t>
      </w:r>
      <w:r w:rsidRPr="00E901BA">
        <w:rPr>
          <w:b/>
          <w:lang w:val="sr-Cyrl-RS"/>
        </w:rPr>
        <w:t xml:space="preserve"> </w:t>
      </w:r>
      <w:r w:rsidRPr="00E901BA">
        <w:rPr>
          <w:lang w:val="sr-Cyrl-RS"/>
        </w:rPr>
        <w:t>конкурсне документације за јавну набавку</w:t>
      </w:r>
      <w:r w:rsidRPr="00E901BA">
        <w:rPr>
          <w:bCs/>
          <w:lang w:val="sr-Cyrl-RS"/>
        </w:rPr>
        <w:t xml:space="preserve"> радова – израда пројектне документације за изградњу и извођење радов</w:t>
      </w:r>
      <w:r w:rsidR="0036128D">
        <w:rPr>
          <w:bCs/>
          <w:lang w:val="sr-Cyrl-RS"/>
        </w:rPr>
        <w:t>а</w:t>
      </w:r>
      <w:r w:rsidRPr="00E901BA">
        <w:rPr>
          <w:bCs/>
          <w:lang w:val="sr-Cyrl-RS"/>
        </w:rPr>
        <w:t xml:space="preserve"> на изградњи аутопретакалишта на складишту нафтних деривата Пожега у Пожеги                 ЈН број  </w:t>
      </w:r>
      <w:r w:rsidRPr="00E901BA">
        <w:rPr>
          <w:bCs/>
          <w:lang w:val="sr-Latn-RS"/>
        </w:rPr>
        <w:t>3</w:t>
      </w:r>
      <w:r w:rsidRPr="00E901BA">
        <w:rPr>
          <w:bCs/>
          <w:lang w:val="sr-Cyrl-RS"/>
        </w:rPr>
        <w:t>/2017-03.</w:t>
      </w:r>
      <w:r w:rsidRPr="00E901BA">
        <w:rPr>
          <w:b/>
          <w:lang w:val="sr-Cyrl-RS"/>
        </w:rPr>
        <w:tab/>
      </w:r>
    </w:p>
    <w:p w:rsidR="000D7096" w:rsidRPr="00E901BA" w:rsidRDefault="000D7096" w:rsidP="000D7096">
      <w:pPr>
        <w:rPr>
          <w:b/>
          <w:lang w:val="sr-Cyrl-RS"/>
        </w:rPr>
      </w:pPr>
    </w:p>
    <w:p w:rsidR="00ED48A3" w:rsidRPr="00ED48A3" w:rsidRDefault="000D7096" w:rsidP="00ED48A3">
      <w:pPr>
        <w:jc w:val="both"/>
        <w:rPr>
          <w:b/>
          <w:lang w:val="sr-Cyrl-RS"/>
        </w:rPr>
      </w:pPr>
      <w:r w:rsidRPr="00ED48A3">
        <w:rPr>
          <w:b/>
          <w:lang w:val="sr-Cyrl-RS"/>
        </w:rPr>
        <w:t>Питање</w:t>
      </w:r>
      <w:r w:rsidR="00ED48A3" w:rsidRPr="00ED48A3">
        <w:rPr>
          <w:b/>
          <w:lang w:val="sr-Latn-RS"/>
        </w:rPr>
        <w:t xml:space="preserve"> 1</w:t>
      </w:r>
      <w:r w:rsidRPr="00ED48A3">
        <w:rPr>
          <w:b/>
          <w:lang w:val="sr-Cyrl-RS"/>
        </w:rPr>
        <w:t>:</w:t>
      </w:r>
    </w:p>
    <w:p w:rsidR="00ED48A3" w:rsidRPr="00ED48A3" w:rsidRDefault="00ED48A3" w:rsidP="00ED48A3">
      <w:pPr>
        <w:jc w:val="both"/>
        <w:rPr>
          <w:b/>
          <w:lang w:val="sr-Cyrl-RS"/>
        </w:rPr>
      </w:pPr>
    </w:p>
    <w:p w:rsidR="007C38D2" w:rsidRDefault="007C38D2" w:rsidP="00ED48A3">
      <w:pPr>
        <w:jc w:val="both"/>
      </w:pPr>
      <w:proofErr w:type="spellStart"/>
      <w:r w:rsidRPr="007C38D2">
        <w:t>Да</w:t>
      </w:r>
      <w:proofErr w:type="spellEnd"/>
      <w:r w:rsidRPr="007C38D2">
        <w:t xml:space="preserve"> </w:t>
      </w:r>
      <w:proofErr w:type="spellStart"/>
      <w:r w:rsidRPr="007C38D2">
        <w:t>ли</w:t>
      </w:r>
      <w:proofErr w:type="spellEnd"/>
      <w:r w:rsidRPr="007C38D2">
        <w:t xml:space="preserve"> </w:t>
      </w:r>
      <w:proofErr w:type="spellStart"/>
      <w:r w:rsidRPr="007C38D2">
        <w:t>је</w:t>
      </w:r>
      <w:proofErr w:type="spellEnd"/>
      <w:r w:rsidRPr="007C38D2">
        <w:t xml:space="preserve"> у </w:t>
      </w:r>
      <w:proofErr w:type="spellStart"/>
      <w:r w:rsidRPr="007C38D2">
        <w:t>оквиру</w:t>
      </w:r>
      <w:proofErr w:type="spellEnd"/>
      <w:r w:rsidRPr="007C38D2">
        <w:t xml:space="preserve"> </w:t>
      </w:r>
      <w:proofErr w:type="spellStart"/>
      <w:r w:rsidRPr="007C38D2">
        <w:t>пројекта</w:t>
      </w:r>
      <w:proofErr w:type="spellEnd"/>
      <w:r w:rsidRPr="007C38D2">
        <w:t xml:space="preserve"> </w:t>
      </w:r>
      <w:proofErr w:type="spellStart"/>
      <w:r w:rsidRPr="007C38D2">
        <w:t>израде</w:t>
      </w:r>
      <w:proofErr w:type="spellEnd"/>
      <w:r w:rsidRPr="007C38D2">
        <w:t xml:space="preserve"> </w:t>
      </w:r>
      <w:r w:rsidRPr="00ED48A3">
        <w:t>BPSC</w:t>
      </w:r>
      <w:r w:rsidRPr="007C38D2">
        <w:t xml:space="preserve"> и </w:t>
      </w:r>
      <w:r w:rsidRPr="00ED48A3">
        <w:t>ESD</w:t>
      </w:r>
      <w:r w:rsidRPr="007C38D2">
        <w:t xml:space="preserve"> </w:t>
      </w:r>
      <w:proofErr w:type="spellStart"/>
      <w:r w:rsidRPr="007C38D2">
        <w:t>система</w:t>
      </w:r>
      <w:proofErr w:type="spellEnd"/>
      <w:r w:rsidRPr="007C38D2">
        <w:t xml:space="preserve"> </w:t>
      </w:r>
      <w:proofErr w:type="spellStart"/>
      <w:r w:rsidRPr="007C38D2">
        <w:t>који</w:t>
      </w:r>
      <w:proofErr w:type="spellEnd"/>
      <w:r w:rsidRPr="007C38D2">
        <w:t xml:space="preserve"> </w:t>
      </w:r>
      <w:proofErr w:type="spellStart"/>
      <w:r w:rsidRPr="007C38D2">
        <w:t>је</w:t>
      </w:r>
      <w:proofErr w:type="spellEnd"/>
      <w:r w:rsidRPr="007C38D2">
        <w:t xml:space="preserve"> </w:t>
      </w:r>
      <w:proofErr w:type="spellStart"/>
      <w:r w:rsidRPr="007C38D2">
        <w:t>тренутно</w:t>
      </w:r>
      <w:proofErr w:type="spellEnd"/>
      <w:r w:rsidRPr="007C38D2">
        <w:t xml:space="preserve"> у </w:t>
      </w:r>
      <w:proofErr w:type="spellStart"/>
      <w:r w:rsidRPr="007C38D2">
        <w:t>току</w:t>
      </w:r>
      <w:proofErr w:type="spellEnd"/>
      <w:r w:rsidRPr="007C38D2">
        <w:t xml:space="preserve"> </w:t>
      </w:r>
      <w:proofErr w:type="spellStart"/>
      <w:r w:rsidRPr="007C38D2">
        <w:t>предвиђена</w:t>
      </w:r>
      <w:proofErr w:type="spellEnd"/>
      <w:r w:rsidRPr="007C38D2">
        <w:t xml:space="preserve"> </w:t>
      </w:r>
      <w:proofErr w:type="spellStart"/>
      <w:r w:rsidRPr="007C38D2">
        <w:t>испорука</w:t>
      </w:r>
      <w:proofErr w:type="spellEnd"/>
      <w:r w:rsidRPr="007C38D2">
        <w:t xml:space="preserve"> </w:t>
      </w:r>
      <w:proofErr w:type="spellStart"/>
      <w:r w:rsidRPr="007C38D2">
        <w:t>инжењерске</w:t>
      </w:r>
      <w:proofErr w:type="spellEnd"/>
      <w:r w:rsidRPr="007C38D2">
        <w:t xml:space="preserve"> </w:t>
      </w:r>
      <w:proofErr w:type="spellStart"/>
      <w:r w:rsidRPr="007C38D2">
        <w:t>радне</w:t>
      </w:r>
      <w:proofErr w:type="spellEnd"/>
      <w:r w:rsidRPr="007C38D2">
        <w:t xml:space="preserve"> </w:t>
      </w:r>
      <w:proofErr w:type="spellStart"/>
      <w:r w:rsidRPr="007C38D2">
        <w:t>станице</w:t>
      </w:r>
      <w:proofErr w:type="spellEnd"/>
      <w:r w:rsidRPr="007C38D2">
        <w:t xml:space="preserve"> </w:t>
      </w:r>
      <w:proofErr w:type="spellStart"/>
      <w:r w:rsidRPr="007C38D2">
        <w:t>са</w:t>
      </w:r>
      <w:proofErr w:type="spellEnd"/>
      <w:r w:rsidRPr="007C38D2">
        <w:t xml:space="preserve"> </w:t>
      </w:r>
      <w:proofErr w:type="spellStart"/>
      <w:r w:rsidRPr="007C38D2">
        <w:t>лиценцираним</w:t>
      </w:r>
      <w:proofErr w:type="spellEnd"/>
      <w:r w:rsidRPr="007C38D2">
        <w:t xml:space="preserve"> </w:t>
      </w:r>
      <w:proofErr w:type="spellStart"/>
      <w:r w:rsidRPr="007C38D2">
        <w:t>инжењерским</w:t>
      </w:r>
      <w:proofErr w:type="spellEnd"/>
      <w:r w:rsidRPr="007C38D2">
        <w:t xml:space="preserve"> </w:t>
      </w:r>
      <w:proofErr w:type="spellStart"/>
      <w:r w:rsidRPr="007C38D2">
        <w:t>софтверским</w:t>
      </w:r>
      <w:proofErr w:type="spellEnd"/>
      <w:r w:rsidRPr="007C38D2">
        <w:t xml:space="preserve"> </w:t>
      </w:r>
      <w:proofErr w:type="spellStart"/>
      <w:r w:rsidRPr="007C38D2">
        <w:t>пакетима</w:t>
      </w:r>
      <w:proofErr w:type="spellEnd"/>
      <w:r w:rsidRPr="007C38D2">
        <w:t xml:space="preserve">? </w:t>
      </w:r>
      <w:proofErr w:type="spellStart"/>
      <w:r w:rsidRPr="007C38D2">
        <w:t>Да</w:t>
      </w:r>
      <w:proofErr w:type="spellEnd"/>
      <w:r w:rsidRPr="007C38D2">
        <w:t xml:space="preserve"> </w:t>
      </w:r>
      <w:proofErr w:type="spellStart"/>
      <w:r w:rsidRPr="007C38D2">
        <w:t>ли</w:t>
      </w:r>
      <w:proofErr w:type="spellEnd"/>
      <w:r w:rsidRPr="007C38D2">
        <w:t xml:space="preserve"> </w:t>
      </w:r>
      <w:proofErr w:type="spellStart"/>
      <w:r w:rsidRPr="007C38D2">
        <w:t>ће</w:t>
      </w:r>
      <w:proofErr w:type="spellEnd"/>
      <w:r w:rsidRPr="007C38D2">
        <w:t xml:space="preserve"> </w:t>
      </w:r>
      <w:proofErr w:type="spellStart"/>
      <w:r w:rsidRPr="007C38D2">
        <w:t>ови</w:t>
      </w:r>
      <w:proofErr w:type="spellEnd"/>
      <w:r w:rsidRPr="007C38D2">
        <w:t xml:space="preserve"> </w:t>
      </w:r>
      <w:proofErr w:type="spellStart"/>
      <w:r w:rsidRPr="007C38D2">
        <w:t>инжењерски</w:t>
      </w:r>
      <w:proofErr w:type="spellEnd"/>
      <w:r w:rsidRPr="007C38D2">
        <w:t xml:space="preserve"> </w:t>
      </w:r>
      <w:proofErr w:type="spellStart"/>
      <w:r w:rsidRPr="007C38D2">
        <w:t>софтвери</w:t>
      </w:r>
      <w:proofErr w:type="spellEnd"/>
      <w:r w:rsidRPr="007C38D2">
        <w:t xml:space="preserve"> </w:t>
      </w:r>
      <w:proofErr w:type="spellStart"/>
      <w:r w:rsidRPr="007C38D2">
        <w:t>бити</w:t>
      </w:r>
      <w:proofErr w:type="spellEnd"/>
      <w:r w:rsidRPr="007C38D2">
        <w:t xml:space="preserve"> </w:t>
      </w:r>
      <w:proofErr w:type="spellStart"/>
      <w:r w:rsidRPr="007C38D2">
        <w:t>доступни</w:t>
      </w:r>
      <w:proofErr w:type="spellEnd"/>
      <w:r w:rsidRPr="007C38D2">
        <w:t xml:space="preserve"> </w:t>
      </w:r>
      <w:proofErr w:type="spellStart"/>
      <w:r w:rsidRPr="007C38D2">
        <w:t>за</w:t>
      </w:r>
      <w:proofErr w:type="spellEnd"/>
      <w:r w:rsidRPr="007C38D2">
        <w:t xml:space="preserve"> </w:t>
      </w:r>
      <w:proofErr w:type="spellStart"/>
      <w:r w:rsidRPr="007C38D2">
        <w:t>рад</w:t>
      </w:r>
      <w:proofErr w:type="spellEnd"/>
      <w:r w:rsidRPr="007C38D2">
        <w:t xml:space="preserve"> </w:t>
      </w:r>
      <w:proofErr w:type="spellStart"/>
      <w:r w:rsidRPr="007C38D2">
        <w:t>на</w:t>
      </w:r>
      <w:proofErr w:type="spellEnd"/>
      <w:r w:rsidRPr="007C38D2">
        <w:t xml:space="preserve"> </w:t>
      </w:r>
      <w:proofErr w:type="spellStart"/>
      <w:r w:rsidRPr="007C38D2">
        <w:t>интеграцији</w:t>
      </w:r>
      <w:proofErr w:type="spellEnd"/>
      <w:r w:rsidRPr="007C38D2">
        <w:t xml:space="preserve"> </w:t>
      </w:r>
      <w:proofErr w:type="spellStart"/>
      <w:r w:rsidRPr="007C38D2">
        <w:t>новог</w:t>
      </w:r>
      <w:proofErr w:type="spellEnd"/>
      <w:r w:rsidRPr="007C38D2">
        <w:t xml:space="preserve"> </w:t>
      </w:r>
      <w:proofErr w:type="spellStart"/>
      <w:r w:rsidRPr="007C38D2">
        <w:t>аутопретакалишта</w:t>
      </w:r>
      <w:proofErr w:type="spellEnd"/>
      <w:r w:rsidRPr="007C38D2">
        <w:t xml:space="preserve"> у </w:t>
      </w:r>
      <w:proofErr w:type="spellStart"/>
      <w:r w:rsidRPr="007C38D2">
        <w:t>јединствени</w:t>
      </w:r>
      <w:proofErr w:type="spellEnd"/>
      <w:r w:rsidRPr="007C38D2">
        <w:t xml:space="preserve"> </w:t>
      </w:r>
      <w:r w:rsidRPr="00ED48A3">
        <w:t>BPSC</w:t>
      </w:r>
      <w:r w:rsidRPr="007C38D2">
        <w:t xml:space="preserve"> и </w:t>
      </w:r>
      <w:r w:rsidRPr="00ED48A3">
        <w:t>ESD</w:t>
      </w:r>
      <w:r w:rsidRPr="007C38D2">
        <w:t xml:space="preserve"> </w:t>
      </w:r>
      <w:proofErr w:type="spellStart"/>
      <w:r w:rsidRPr="007C38D2">
        <w:t>систем</w:t>
      </w:r>
      <w:proofErr w:type="spellEnd"/>
      <w:r w:rsidRPr="007C38D2">
        <w:t xml:space="preserve">? </w:t>
      </w:r>
      <w:proofErr w:type="spellStart"/>
      <w:r w:rsidRPr="007C38D2">
        <w:t>Да</w:t>
      </w:r>
      <w:proofErr w:type="spellEnd"/>
      <w:r w:rsidRPr="007C38D2">
        <w:t xml:space="preserve"> </w:t>
      </w:r>
      <w:proofErr w:type="spellStart"/>
      <w:r w:rsidRPr="007C38D2">
        <w:t>ли</w:t>
      </w:r>
      <w:proofErr w:type="spellEnd"/>
      <w:r w:rsidRPr="007C38D2">
        <w:t xml:space="preserve"> </w:t>
      </w:r>
      <w:proofErr w:type="spellStart"/>
      <w:r w:rsidRPr="007C38D2">
        <w:t>ће</w:t>
      </w:r>
      <w:proofErr w:type="spellEnd"/>
      <w:r w:rsidRPr="007C38D2">
        <w:t xml:space="preserve"> </w:t>
      </w:r>
      <w:proofErr w:type="spellStart"/>
      <w:r w:rsidRPr="007C38D2">
        <w:t>бити</w:t>
      </w:r>
      <w:proofErr w:type="spellEnd"/>
      <w:r w:rsidRPr="007C38D2">
        <w:t xml:space="preserve"> </w:t>
      </w:r>
      <w:proofErr w:type="spellStart"/>
      <w:r w:rsidRPr="007C38D2">
        <w:t>доступне</w:t>
      </w:r>
      <w:proofErr w:type="spellEnd"/>
      <w:r w:rsidRPr="007C38D2">
        <w:t xml:space="preserve"> </w:t>
      </w:r>
      <w:proofErr w:type="spellStart"/>
      <w:r w:rsidRPr="007C38D2">
        <w:t>последње</w:t>
      </w:r>
      <w:proofErr w:type="spellEnd"/>
      <w:r w:rsidRPr="007C38D2">
        <w:t xml:space="preserve"> </w:t>
      </w:r>
      <w:proofErr w:type="spellStart"/>
      <w:r w:rsidRPr="007C38D2">
        <w:t>верзије</w:t>
      </w:r>
      <w:proofErr w:type="spellEnd"/>
      <w:r w:rsidRPr="007C38D2">
        <w:t xml:space="preserve"> </w:t>
      </w:r>
      <w:proofErr w:type="spellStart"/>
      <w:r w:rsidRPr="007C38D2">
        <w:t>апликативних</w:t>
      </w:r>
      <w:proofErr w:type="spellEnd"/>
      <w:r w:rsidRPr="007C38D2">
        <w:t xml:space="preserve"> </w:t>
      </w:r>
      <w:proofErr w:type="spellStart"/>
      <w:r w:rsidRPr="007C38D2">
        <w:t>софтвера</w:t>
      </w:r>
      <w:proofErr w:type="spellEnd"/>
      <w:r w:rsidRPr="007C38D2">
        <w:t xml:space="preserve"> </w:t>
      </w:r>
      <w:proofErr w:type="spellStart"/>
      <w:r w:rsidRPr="007C38D2">
        <w:t>за</w:t>
      </w:r>
      <w:proofErr w:type="spellEnd"/>
      <w:r w:rsidRPr="007C38D2">
        <w:t xml:space="preserve"> </w:t>
      </w:r>
      <w:proofErr w:type="spellStart"/>
      <w:r w:rsidRPr="007C38D2">
        <w:t>даљи</w:t>
      </w:r>
      <w:proofErr w:type="spellEnd"/>
      <w:r w:rsidRPr="007C38D2">
        <w:t xml:space="preserve"> </w:t>
      </w:r>
      <w:proofErr w:type="spellStart"/>
      <w:r w:rsidRPr="007C38D2">
        <w:t>рад</w:t>
      </w:r>
      <w:proofErr w:type="spellEnd"/>
      <w:r w:rsidRPr="007C38D2">
        <w:t xml:space="preserve"> и </w:t>
      </w:r>
      <w:proofErr w:type="spellStart"/>
      <w:r w:rsidRPr="007C38D2">
        <w:t>надоградњу</w:t>
      </w:r>
      <w:proofErr w:type="spellEnd"/>
      <w:r w:rsidRPr="007C38D2">
        <w:t xml:space="preserve">? </w:t>
      </w:r>
    </w:p>
    <w:p w:rsidR="007C38D2" w:rsidRDefault="007C38D2" w:rsidP="00ED48A3">
      <w:pPr>
        <w:jc w:val="both"/>
      </w:pPr>
    </w:p>
    <w:p w:rsidR="00E14B5A" w:rsidRPr="00ED48A3" w:rsidRDefault="000D7096" w:rsidP="00ED48A3">
      <w:pPr>
        <w:pStyle w:val="Default"/>
        <w:jc w:val="both"/>
        <w:rPr>
          <w:rFonts w:ascii="Times New Roman" w:hAnsi="Times New Roman" w:cs="Times New Roman"/>
          <w:lang w:val="sr-Cyrl-RS"/>
        </w:rPr>
      </w:pPr>
      <w:r w:rsidRPr="00ED48A3">
        <w:rPr>
          <w:rFonts w:ascii="Times New Roman" w:hAnsi="Times New Roman" w:cs="Times New Roman"/>
          <w:b/>
          <w:lang w:val="sr-Cyrl-RS"/>
        </w:rPr>
        <w:t>Одговор</w:t>
      </w:r>
      <w:r w:rsidR="00ED48A3" w:rsidRPr="00ED48A3">
        <w:rPr>
          <w:rFonts w:ascii="Times New Roman" w:hAnsi="Times New Roman" w:cs="Times New Roman"/>
          <w:b/>
        </w:rPr>
        <w:t xml:space="preserve"> 1</w:t>
      </w:r>
      <w:r w:rsidRPr="00ED48A3">
        <w:rPr>
          <w:rFonts w:ascii="Times New Roman" w:hAnsi="Times New Roman" w:cs="Times New Roman"/>
          <w:b/>
          <w:lang w:val="sr-Cyrl-RS"/>
        </w:rPr>
        <w:t xml:space="preserve">: </w:t>
      </w:r>
      <w:r w:rsidR="00E901BA" w:rsidRPr="00ED48A3">
        <w:rPr>
          <w:rFonts w:ascii="Times New Roman" w:hAnsi="Times New Roman" w:cs="Times New Roman"/>
          <w:b/>
          <w:lang w:val="sr-Cyrl-RS"/>
        </w:rPr>
        <w:t xml:space="preserve"> </w:t>
      </w:r>
    </w:p>
    <w:p w:rsidR="00AF5A0F" w:rsidRDefault="00AF5A0F" w:rsidP="00AF5A0F">
      <w:pPr>
        <w:pStyle w:val="Default"/>
        <w:jc w:val="both"/>
        <w:rPr>
          <w:rFonts w:ascii="Times New Roman" w:hAnsi="Times New Roman" w:cs="Times New Roman"/>
          <w:lang w:val="sr-Cyrl-RS"/>
        </w:rPr>
      </w:pPr>
    </w:p>
    <w:p w:rsidR="00ED48A3" w:rsidRPr="00ED48A3" w:rsidRDefault="0001619F" w:rsidP="00AF5A0F">
      <w:pPr>
        <w:pStyle w:val="Default"/>
        <w:jc w:val="both"/>
        <w:rPr>
          <w:rFonts w:ascii="Times New Roman" w:hAnsi="Times New Roman" w:cs="Times New Roman"/>
          <w:lang w:val="sr-Cyrl-RS"/>
        </w:rPr>
      </w:pPr>
      <w:r>
        <w:rPr>
          <w:rFonts w:ascii="Times New Roman" w:hAnsi="Times New Roman" w:cs="Times New Roman"/>
          <w:lang w:val="sr-Cyrl-RS"/>
        </w:rPr>
        <w:t>У</w:t>
      </w:r>
      <w:r w:rsidRPr="0001619F">
        <w:rPr>
          <w:rFonts w:ascii="Times New Roman" w:hAnsi="Times New Roman" w:cs="Times New Roman"/>
          <w:lang w:val="sr-Cyrl-RS"/>
        </w:rPr>
        <w:t xml:space="preserve"> оквиру пројекта израде BPSC и ESD система који је тренутно у току </w:t>
      </w:r>
      <w:r>
        <w:rPr>
          <w:rFonts w:ascii="Times New Roman" w:hAnsi="Times New Roman" w:cs="Times New Roman"/>
          <w:lang w:val="sr-Cyrl-RS"/>
        </w:rPr>
        <w:t>н</w:t>
      </w:r>
      <w:r w:rsidR="00AF5A0F" w:rsidRPr="00AF5A0F">
        <w:rPr>
          <w:rFonts w:ascii="Times New Roman" w:hAnsi="Times New Roman" w:cs="Times New Roman"/>
          <w:lang w:val="sr-Cyrl-RS"/>
        </w:rPr>
        <w:t>е испоручује се инжењерска станица. Развојни инжењерски софтвери се не испоручују кроз пројекат модернизације BPCS/ESD терминала у Пожеги</w:t>
      </w:r>
      <w:r w:rsidR="005474F9">
        <w:rPr>
          <w:rFonts w:ascii="Times New Roman" w:hAnsi="Times New Roman" w:cs="Times New Roman"/>
          <w:lang w:val="sr-Cyrl-RS"/>
        </w:rPr>
        <w:t xml:space="preserve">. </w:t>
      </w:r>
      <w:r w:rsidR="00AF5A0F" w:rsidRPr="00AF5A0F">
        <w:rPr>
          <w:rFonts w:ascii="Times New Roman" w:hAnsi="Times New Roman" w:cs="Times New Roman"/>
          <w:lang w:val="sr-Cyrl-RS"/>
        </w:rPr>
        <w:t>Биће доступне последње верзије</w:t>
      </w:r>
      <w:r>
        <w:rPr>
          <w:rFonts w:ascii="Times New Roman" w:hAnsi="Times New Roman" w:cs="Times New Roman"/>
          <w:lang w:val="sr-Cyrl-RS"/>
        </w:rPr>
        <w:t xml:space="preserve"> </w:t>
      </w:r>
      <w:r w:rsidRPr="0001619F">
        <w:rPr>
          <w:rFonts w:ascii="Times New Roman" w:hAnsi="Times New Roman" w:cs="Times New Roman"/>
          <w:lang w:val="sr-Cyrl-RS"/>
        </w:rPr>
        <w:t>апликативних софтвера за даљи рад и надоградњу</w:t>
      </w:r>
      <w:r w:rsidR="00AF5A0F" w:rsidRPr="00AF5A0F">
        <w:rPr>
          <w:rFonts w:ascii="Times New Roman" w:hAnsi="Times New Roman" w:cs="Times New Roman"/>
          <w:lang w:val="sr-Cyrl-RS"/>
        </w:rPr>
        <w:t xml:space="preserve">, </w:t>
      </w:r>
      <w:r>
        <w:rPr>
          <w:rFonts w:ascii="Times New Roman" w:hAnsi="Times New Roman" w:cs="Times New Roman"/>
          <w:lang w:val="sr-Cyrl-RS"/>
        </w:rPr>
        <w:t xml:space="preserve">такође </w:t>
      </w:r>
      <w:r w:rsidR="00AF5A0F" w:rsidRPr="00AF5A0F">
        <w:rPr>
          <w:rFonts w:ascii="Times New Roman" w:hAnsi="Times New Roman" w:cs="Times New Roman"/>
          <w:lang w:val="sr-Cyrl-RS"/>
        </w:rPr>
        <w:t xml:space="preserve">могуће је изменити ЕSD конфигурације, али </w:t>
      </w:r>
      <w:r>
        <w:rPr>
          <w:rFonts w:ascii="Times New Roman" w:hAnsi="Times New Roman" w:cs="Times New Roman"/>
          <w:lang w:val="sr-Cyrl-RS"/>
        </w:rPr>
        <w:t xml:space="preserve">треба </w:t>
      </w:r>
      <w:r w:rsidR="005474F9">
        <w:rPr>
          <w:rFonts w:ascii="Times New Roman" w:hAnsi="Times New Roman" w:cs="Times New Roman"/>
          <w:lang w:val="sr-Cyrl-RS"/>
        </w:rPr>
        <w:t>има</w:t>
      </w:r>
      <w:r w:rsidR="00AF5A0F" w:rsidRPr="00AF5A0F">
        <w:rPr>
          <w:rFonts w:ascii="Times New Roman" w:hAnsi="Times New Roman" w:cs="Times New Roman"/>
          <w:lang w:val="sr-Cyrl-RS"/>
        </w:rPr>
        <w:t>т</w:t>
      </w:r>
      <w:r>
        <w:rPr>
          <w:rFonts w:ascii="Times New Roman" w:hAnsi="Times New Roman" w:cs="Times New Roman"/>
          <w:lang w:val="sr-Cyrl-RS"/>
        </w:rPr>
        <w:t>и</w:t>
      </w:r>
      <w:r w:rsidR="00AF5A0F" w:rsidRPr="00AF5A0F">
        <w:rPr>
          <w:rFonts w:ascii="Times New Roman" w:hAnsi="Times New Roman" w:cs="Times New Roman"/>
          <w:lang w:val="sr-Cyrl-RS"/>
        </w:rPr>
        <w:t xml:space="preserve"> у виду да ће у </w:t>
      </w:r>
      <w:r>
        <w:rPr>
          <w:rFonts w:ascii="Times New Roman" w:hAnsi="Times New Roman" w:cs="Times New Roman"/>
          <w:lang w:val="sr-Cyrl-RS"/>
        </w:rPr>
        <w:t xml:space="preserve">том </w:t>
      </w:r>
      <w:r w:rsidR="00AF5A0F" w:rsidRPr="00AF5A0F">
        <w:rPr>
          <w:rFonts w:ascii="Times New Roman" w:hAnsi="Times New Roman" w:cs="Times New Roman"/>
          <w:lang w:val="sr-Cyrl-RS"/>
        </w:rPr>
        <w:t>случају, гарнација коју даје</w:t>
      </w:r>
      <w:r>
        <w:rPr>
          <w:rFonts w:ascii="Times New Roman" w:hAnsi="Times New Roman" w:cs="Times New Roman"/>
          <w:lang w:val="sr-Cyrl-RS"/>
        </w:rPr>
        <w:t xml:space="preserve"> </w:t>
      </w:r>
      <w:r>
        <w:rPr>
          <w:rFonts w:ascii="Times New Roman" w:hAnsi="Times New Roman" w:cs="Times New Roman"/>
        </w:rPr>
        <w:t>Siemens</w:t>
      </w:r>
      <w:r w:rsidR="00AF5A0F" w:rsidRPr="00AF5A0F">
        <w:rPr>
          <w:rFonts w:ascii="Times New Roman" w:hAnsi="Times New Roman" w:cs="Times New Roman"/>
          <w:lang w:val="sr-Cyrl-RS"/>
        </w:rPr>
        <w:t xml:space="preserve"> као испоручилац </w:t>
      </w:r>
      <w:r>
        <w:rPr>
          <w:rFonts w:ascii="Times New Roman" w:hAnsi="Times New Roman" w:cs="Times New Roman"/>
        </w:rPr>
        <w:t xml:space="preserve">израде </w:t>
      </w:r>
      <w:r w:rsidR="00AF5A0F" w:rsidRPr="00AF5A0F">
        <w:rPr>
          <w:rFonts w:ascii="Times New Roman" w:hAnsi="Times New Roman" w:cs="Times New Roman"/>
          <w:lang w:val="sr-Cyrl-RS"/>
        </w:rPr>
        <w:t>система</w:t>
      </w:r>
      <w:r>
        <w:rPr>
          <w:rFonts w:ascii="Times New Roman" w:hAnsi="Times New Roman" w:cs="Times New Roman"/>
          <w:lang w:val="sr-Cyrl-RS"/>
        </w:rPr>
        <w:t xml:space="preserve"> који је тренутно у току</w:t>
      </w:r>
      <w:r w:rsidR="00AF5A0F" w:rsidRPr="00AF5A0F">
        <w:rPr>
          <w:rFonts w:ascii="Times New Roman" w:hAnsi="Times New Roman" w:cs="Times New Roman"/>
          <w:lang w:val="sr-Cyrl-RS"/>
        </w:rPr>
        <w:t>, престати да важи</w:t>
      </w:r>
      <w:r>
        <w:rPr>
          <w:rFonts w:ascii="Times New Roman" w:hAnsi="Times New Roman" w:cs="Times New Roman"/>
          <w:lang w:val="sr-Cyrl-RS"/>
        </w:rPr>
        <w:t>.</w:t>
      </w:r>
    </w:p>
    <w:p w:rsidR="00ED48A3" w:rsidRPr="00ED48A3" w:rsidRDefault="00ED48A3" w:rsidP="00ED48A3">
      <w:pPr>
        <w:pStyle w:val="Default"/>
        <w:jc w:val="both"/>
        <w:rPr>
          <w:rFonts w:ascii="Times New Roman" w:hAnsi="Times New Roman" w:cs="Times New Roman"/>
          <w:lang w:val="sr-Cyrl-RS"/>
        </w:rPr>
      </w:pPr>
    </w:p>
    <w:p w:rsidR="00ED48A3" w:rsidRPr="00ED48A3" w:rsidRDefault="00ED48A3" w:rsidP="00ED48A3">
      <w:pPr>
        <w:pStyle w:val="Default"/>
        <w:jc w:val="both"/>
        <w:rPr>
          <w:rFonts w:ascii="Times New Roman" w:hAnsi="Times New Roman" w:cs="Times New Roman"/>
          <w:bCs/>
        </w:rPr>
      </w:pPr>
    </w:p>
    <w:p w:rsidR="00ED48A3" w:rsidRPr="00ED48A3" w:rsidRDefault="000D7096" w:rsidP="00ED48A3">
      <w:pPr>
        <w:pStyle w:val="Default"/>
        <w:jc w:val="both"/>
        <w:rPr>
          <w:rFonts w:ascii="Times New Roman" w:hAnsi="Times New Roman" w:cs="Times New Roman"/>
          <w:b/>
          <w:bCs/>
        </w:rPr>
      </w:pPr>
      <w:r w:rsidRPr="00ED48A3">
        <w:rPr>
          <w:rFonts w:ascii="Times New Roman" w:hAnsi="Times New Roman" w:cs="Times New Roman"/>
          <w:b/>
          <w:bCs/>
        </w:rPr>
        <w:t>Питање</w:t>
      </w:r>
      <w:r w:rsidR="00ED48A3" w:rsidRPr="00ED48A3">
        <w:rPr>
          <w:rFonts w:ascii="Times New Roman" w:hAnsi="Times New Roman" w:cs="Times New Roman"/>
          <w:b/>
          <w:bCs/>
        </w:rPr>
        <w:t xml:space="preserve"> 2</w:t>
      </w:r>
      <w:r w:rsidR="00E901BA" w:rsidRPr="00ED48A3">
        <w:rPr>
          <w:rFonts w:ascii="Times New Roman" w:hAnsi="Times New Roman" w:cs="Times New Roman"/>
          <w:b/>
          <w:bCs/>
        </w:rPr>
        <w:t>:</w:t>
      </w:r>
      <w:r w:rsidRPr="00ED48A3">
        <w:rPr>
          <w:rFonts w:ascii="Times New Roman" w:hAnsi="Times New Roman" w:cs="Times New Roman"/>
          <w:b/>
          <w:bCs/>
        </w:rPr>
        <w:t xml:space="preserve"> </w:t>
      </w:r>
    </w:p>
    <w:p w:rsidR="00ED48A3" w:rsidRPr="00ED48A3" w:rsidRDefault="00ED48A3" w:rsidP="00ED48A3">
      <w:pPr>
        <w:pStyle w:val="Default"/>
        <w:jc w:val="both"/>
        <w:rPr>
          <w:rFonts w:ascii="Times New Roman" w:hAnsi="Times New Roman" w:cs="Times New Roman"/>
          <w:b/>
          <w:bCs/>
        </w:rPr>
      </w:pPr>
    </w:p>
    <w:p w:rsidR="007C38D2" w:rsidRDefault="007C38D2" w:rsidP="00ED48A3">
      <w:pPr>
        <w:pStyle w:val="Default"/>
        <w:jc w:val="both"/>
        <w:rPr>
          <w:rFonts w:ascii="Times New Roman" w:hAnsi="Times New Roman" w:cs="Times New Roman"/>
        </w:rPr>
      </w:pPr>
      <w:r w:rsidRPr="007C38D2">
        <w:rPr>
          <w:rFonts w:ascii="Times New Roman" w:hAnsi="Times New Roman" w:cs="Times New Roman"/>
        </w:rPr>
        <w:t xml:space="preserve">Да ли ће софтверске лиценце на клијентским радним станицама које ће бити испоручене у оквиру пројекта израде </w:t>
      </w:r>
      <w:r w:rsidRPr="00ED48A3">
        <w:rPr>
          <w:rFonts w:ascii="Times New Roman" w:hAnsi="Times New Roman" w:cs="Times New Roman"/>
        </w:rPr>
        <w:t>BPSC</w:t>
      </w:r>
      <w:r w:rsidRPr="007C38D2">
        <w:rPr>
          <w:rFonts w:ascii="Times New Roman" w:hAnsi="Times New Roman" w:cs="Times New Roman"/>
        </w:rPr>
        <w:t xml:space="preserve"> и </w:t>
      </w:r>
      <w:r w:rsidRPr="00ED48A3">
        <w:rPr>
          <w:rFonts w:ascii="Times New Roman" w:hAnsi="Times New Roman" w:cs="Times New Roman"/>
        </w:rPr>
        <w:t>ESD</w:t>
      </w:r>
      <w:r w:rsidRPr="007C38D2">
        <w:rPr>
          <w:rFonts w:ascii="Times New Roman" w:hAnsi="Times New Roman" w:cs="Times New Roman"/>
        </w:rPr>
        <w:t xml:space="preserve"> система који је тренутно у току, а на којима ће бити потребно приказивати проширену апликацију са укљученим новим </w:t>
      </w:r>
      <w:r w:rsidR="0076591B">
        <w:rPr>
          <w:rFonts w:ascii="Times New Roman" w:hAnsi="Times New Roman" w:cs="Times New Roman"/>
          <w:lang w:val="sr-Cyrl-RS"/>
        </w:rPr>
        <w:t>аутопретакалиштем</w:t>
      </w:r>
      <w:r w:rsidRPr="007C38D2">
        <w:rPr>
          <w:rFonts w:ascii="Times New Roman" w:hAnsi="Times New Roman" w:cs="Times New Roman"/>
        </w:rPr>
        <w:t xml:space="preserve">, бити довољне за интеграцију додатног броја сигнала (тагова) са новог </w:t>
      </w:r>
      <w:r w:rsidR="0076591B">
        <w:rPr>
          <w:rFonts w:ascii="Times New Roman" w:hAnsi="Times New Roman" w:cs="Times New Roman"/>
          <w:lang w:val="sr-Cyrl-RS"/>
        </w:rPr>
        <w:t>аутопретакалишт</w:t>
      </w:r>
      <w:r w:rsidRPr="007C38D2">
        <w:rPr>
          <w:rFonts w:ascii="Times New Roman" w:hAnsi="Times New Roman" w:cs="Times New Roman"/>
        </w:rPr>
        <w:t xml:space="preserve">а, или ће бити неопходан </w:t>
      </w:r>
      <w:r w:rsidRPr="00ED48A3">
        <w:rPr>
          <w:rFonts w:ascii="Times New Roman" w:hAnsi="Times New Roman" w:cs="Times New Roman"/>
        </w:rPr>
        <w:t>,,upgrade’’</w:t>
      </w:r>
      <w:r w:rsidRPr="007C38D2">
        <w:rPr>
          <w:rFonts w:ascii="Times New Roman" w:hAnsi="Times New Roman" w:cs="Times New Roman"/>
        </w:rPr>
        <w:t xml:space="preserve"> (проширење) ових софтверских лиценци? У случају да је неопходан </w:t>
      </w:r>
      <w:r w:rsidRPr="00ED48A3">
        <w:rPr>
          <w:rFonts w:ascii="Times New Roman" w:hAnsi="Times New Roman" w:cs="Times New Roman"/>
        </w:rPr>
        <w:t>,,upgrade’’</w:t>
      </w:r>
      <w:r w:rsidRPr="007C38D2">
        <w:rPr>
          <w:rFonts w:ascii="Times New Roman" w:hAnsi="Times New Roman" w:cs="Times New Roman"/>
        </w:rPr>
        <w:t xml:space="preserve"> софтверских лиценци, да ли можемо добити типове лиценци које ће бити инсталиране на клијентским радним станицама у оквиру пројекта који је у току? </w:t>
      </w:r>
    </w:p>
    <w:p w:rsidR="002761E6" w:rsidRPr="00ED48A3" w:rsidRDefault="002761E6" w:rsidP="00ED48A3">
      <w:pPr>
        <w:pStyle w:val="Default"/>
        <w:jc w:val="both"/>
        <w:rPr>
          <w:rFonts w:ascii="Times New Roman" w:hAnsi="Times New Roman" w:cs="Times New Roman"/>
        </w:rPr>
      </w:pPr>
    </w:p>
    <w:p w:rsidR="00E14B5A" w:rsidRPr="00ED48A3" w:rsidRDefault="000D7096" w:rsidP="00ED48A3">
      <w:pPr>
        <w:shd w:val="clear" w:color="auto" w:fill="FFFFFF"/>
        <w:jc w:val="both"/>
        <w:rPr>
          <w:lang w:val="sr-Cyrl-CS" w:eastAsia="en-US"/>
        </w:rPr>
      </w:pPr>
      <w:r w:rsidRPr="00ED48A3">
        <w:rPr>
          <w:b/>
          <w:lang w:val="sr-Cyrl-RS"/>
        </w:rPr>
        <w:t>Одговор</w:t>
      </w:r>
      <w:r w:rsidR="00ED48A3" w:rsidRPr="00ED48A3">
        <w:rPr>
          <w:b/>
          <w:lang w:val="sr-Latn-RS"/>
        </w:rPr>
        <w:t xml:space="preserve"> 2</w:t>
      </w:r>
      <w:r w:rsidRPr="00ED48A3">
        <w:rPr>
          <w:b/>
          <w:lang w:val="sr-Cyrl-RS"/>
        </w:rPr>
        <w:t>:</w:t>
      </w:r>
      <w:r w:rsidR="002761E6" w:rsidRPr="00ED48A3">
        <w:rPr>
          <w:lang w:val="sr-Cyrl-RS"/>
        </w:rPr>
        <w:t xml:space="preserve"> </w:t>
      </w:r>
    </w:p>
    <w:p w:rsidR="00ED48A3" w:rsidRPr="00ED48A3" w:rsidRDefault="00ED48A3" w:rsidP="00ED48A3">
      <w:pPr>
        <w:shd w:val="clear" w:color="auto" w:fill="FFFFFF"/>
        <w:jc w:val="both"/>
        <w:rPr>
          <w:lang w:val="sr-Cyrl-CS" w:eastAsia="en-US"/>
        </w:rPr>
      </w:pPr>
    </w:p>
    <w:p w:rsidR="00AF5A0F" w:rsidRPr="00AF5A0F" w:rsidRDefault="00AF5A0F" w:rsidP="00AF5A0F">
      <w:pPr>
        <w:shd w:val="clear" w:color="auto" w:fill="FFFFFF"/>
        <w:jc w:val="both"/>
        <w:rPr>
          <w:lang w:val="sr-Cyrl-CS" w:eastAsia="en-US"/>
        </w:rPr>
      </w:pPr>
      <w:r w:rsidRPr="00AF5A0F">
        <w:rPr>
          <w:lang w:val="sr-Cyrl-CS" w:eastAsia="en-US"/>
        </w:rPr>
        <w:t>- Принцип лиценцирања на PCS 7 систему је по броју процесних објеката (</w:t>
      </w:r>
      <w:r w:rsidR="0076591B">
        <w:rPr>
          <w:lang w:val="sr-Cyrl-CS" w:eastAsia="en-US"/>
        </w:rPr>
        <w:t>Р</w:t>
      </w:r>
      <w:r w:rsidRPr="00AF5A0F">
        <w:rPr>
          <w:lang w:val="sr-Cyrl-CS" w:eastAsia="en-US"/>
        </w:rPr>
        <w:t xml:space="preserve">О). </w:t>
      </w:r>
    </w:p>
    <w:p w:rsidR="00AF5A0F" w:rsidRPr="00AF5A0F" w:rsidRDefault="00AF5A0F" w:rsidP="00AF5A0F">
      <w:pPr>
        <w:shd w:val="clear" w:color="auto" w:fill="FFFFFF"/>
        <w:jc w:val="both"/>
        <w:rPr>
          <w:lang w:val="sr-Cyrl-CS" w:eastAsia="en-US"/>
        </w:rPr>
      </w:pPr>
      <w:r w:rsidRPr="00AF5A0F">
        <w:rPr>
          <w:lang w:val="sr-Cyrl-CS" w:eastAsia="en-US"/>
        </w:rPr>
        <w:t>- Лиценцира се број потребних процесних објеката (PO) на Серверу. Клијентске радне станице имају флоатинг лиценце које се не проширују. Број лиценцираних PO на актуелном пројекту неће бити довољан за све сигнале са Ауто</w:t>
      </w:r>
      <w:r w:rsidR="0076591B">
        <w:rPr>
          <w:lang w:val="sr-Cyrl-CS" w:eastAsia="en-US"/>
        </w:rPr>
        <w:t>претакалишта</w:t>
      </w:r>
      <w:r w:rsidRPr="00AF5A0F">
        <w:rPr>
          <w:lang w:val="sr-Cyrl-CS" w:eastAsia="en-US"/>
        </w:rPr>
        <w:t>.</w:t>
      </w:r>
    </w:p>
    <w:p w:rsidR="00AF5A0F" w:rsidRPr="00AF5A0F" w:rsidRDefault="00AF5A0F" w:rsidP="00AF5A0F">
      <w:pPr>
        <w:shd w:val="clear" w:color="auto" w:fill="FFFFFF"/>
        <w:jc w:val="both"/>
        <w:rPr>
          <w:lang w:val="sr-Cyrl-CS" w:eastAsia="en-US"/>
        </w:rPr>
      </w:pPr>
      <w:r w:rsidRPr="00AF5A0F">
        <w:rPr>
          <w:lang w:val="sr-Cyrl-CS" w:eastAsia="en-US"/>
        </w:rPr>
        <w:lastRenderedPageBreak/>
        <w:t xml:space="preserve">- Није могуће користити дате лиценце за </w:t>
      </w:r>
      <w:r w:rsidR="0076591B">
        <w:rPr>
          <w:lang w:val="sr-Cyrl-CS" w:eastAsia="en-US"/>
        </w:rPr>
        <w:t>аутопретакалиште</w:t>
      </w:r>
      <w:r w:rsidRPr="00AF5A0F">
        <w:rPr>
          <w:lang w:val="sr-Cyrl-CS" w:eastAsia="en-US"/>
        </w:rPr>
        <w:t>. У случају проширења потребне ће бити лиценце за нови контролер АS ПО (контролер) и проширење лиценци за ОS PО (визуелизација).</w:t>
      </w:r>
    </w:p>
    <w:p w:rsidR="00AF5A0F" w:rsidRPr="00AF5A0F" w:rsidRDefault="00AF5A0F" w:rsidP="00AF5A0F">
      <w:pPr>
        <w:shd w:val="clear" w:color="auto" w:fill="FFFFFF"/>
        <w:jc w:val="both"/>
        <w:rPr>
          <w:lang w:val="sr-Cyrl-CS" w:eastAsia="en-US"/>
        </w:rPr>
      </w:pPr>
      <w:r w:rsidRPr="00AF5A0F">
        <w:rPr>
          <w:lang w:val="sr-Cyrl-CS" w:eastAsia="en-US"/>
        </w:rPr>
        <w:t>- Тип лиценци које се испоручују кроз актуелни пројекат су:</w:t>
      </w:r>
    </w:p>
    <w:p w:rsidR="00AF5A0F" w:rsidRPr="00AF5A0F" w:rsidRDefault="00AF5A0F" w:rsidP="00AF5A0F">
      <w:pPr>
        <w:shd w:val="clear" w:color="auto" w:fill="FFFFFF"/>
        <w:jc w:val="both"/>
        <w:rPr>
          <w:lang w:val="sr-Cyrl-CS" w:eastAsia="en-US"/>
        </w:rPr>
      </w:pPr>
      <w:r w:rsidRPr="00AF5A0F">
        <w:rPr>
          <w:lang w:val="sr-Cyrl-CS" w:eastAsia="en-US"/>
        </w:rPr>
        <w:t>o</w:t>
      </w:r>
      <w:r w:rsidRPr="00AF5A0F">
        <w:rPr>
          <w:lang w:val="sr-Cyrl-CS" w:eastAsia="en-US"/>
        </w:rPr>
        <w:tab/>
        <w:t>PCS 7, SOFTWARE, OS SOFTWARE SERVER (PO 100) SINGLE LICENSE</w:t>
      </w:r>
    </w:p>
    <w:p w:rsidR="00AF5A0F" w:rsidRPr="00AF5A0F" w:rsidRDefault="00AF5A0F" w:rsidP="00AF5A0F">
      <w:pPr>
        <w:shd w:val="clear" w:color="auto" w:fill="FFFFFF"/>
        <w:jc w:val="both"/>
        <w:rPr>
          <w:lang w:val="sr-Cyrl-CS" w:eastAsia="en-US"/>
        </w:rPr>
      </w:pPr>
      <w:r w:rsidRPr="00AF5A0F">
        <w:rPr>
          <w:lang w:val="sr-Cyrl-CS" w:eastAsia="en-US"/>
        </w:rPr>
        <w:t>o</w:t>
      </w:r>
      <w:r w:rsidRPr="00AF5A0F">
        <w:rPr>
          <w:lang w:val="sr-Cyrl-CS" w:eastAsia="en-US"/>
        </w:rPr>
        <w:tab/>
        <w:t>PCS 7, SOFTWARE, OS CLIENT FLOATING LICENSE</w:t>
      </w:r>
    </w:p>
    <w:p w:rsidR="00AF5A0F" w:rsidRPr="00AF5A0F" w:rsidRDefault="00AF5A0F" w:rsidP="00AF5A0F">
      <w:pPr>
        <w:shd w:val="clear" w:color="auto" w:fill="FFFFFF"/>
        <w:jc w:val="both"/>
        <w:rPr>
          <w:lang w:val="sr-Cyrl-CS" w:eastAsia="en-US"/>
        </w:rPr>
      </w:pPr>
      <w:r w:rsidRPr="00AF5A0F">
        <w:rPr>
          <w:lang w:val="sr-Cyrl-CS" w:eastAsia="en-US"/>
        </w:rPr>
        <w:t>o</w:t>
      </w:r>
      <w:r w:rsidRPr="00AF5A0F">
        <w:rPr>
          <w:lang w:val="sr-Cyrl-CS" w:eastAsia="en-US"/>
        </w:rPr>
        <w:tab/>
        <w:t xml:space="preserve">PCS 7, SOFTWARE, RUNTIME LICENSE AS (PO 100), FLOATING LICENSE </w:t>
      </w:r>
    </w:p>
    <w:p w:rsidR="00ED48A3" w:rsidRPr="00ED48A3" w:rsidRDefault="00AF5A0F" w:rsidP="00AF5A0F">
      <w:pPr>
        <w:shd w:val="clear" w:color="auto" w:fill="FFFFFF"/>
        <w:jc w:val="both"/>
        <w:rPr>
          <w:lang w:val="sr-Cyrl-CS" w:eastAsia="en-US"/>
        </w:rPr>
      </w:pPr>
      <w:r w:rsidRPr="00AF5A0F">
        <w:rPr>
          <w:lang w:val="sr-Cyrl-CS" w:eastAsia="en-US"/>
        </w:rPr>
        <w:t>o</w:t>
      </w:r>
      <w:r w:rsidRPr="00AF5A0F">
        <w:rPr>
          <w:lang w:val="sr-Cyrl-CS" w:eastAsia="en-US"/>
        </w:rPr>
        <w:tab/>
        <w:t>PCS 7, SOFTWARE RUNTIME LICENSE OS (PO 100) SINGLE LICENSE</w:t>
      </w:r>
    </w:p>
    <w:p w:rsidR="00ED48A3" w:rsidRPr="00ED48A3" w:rsidRDefault="00ED48A3" w:rsidP="00ED48A3">
      <w:pPr>
        <w:shd w:val="clear" w:color="auto" w:fill="FFFFFF"/>
        <w:jc w:val="both"/>
        <w:rPr>
          <w:lang w:val="sr-Cyrl-RS"/>
        </w:rPr>
      </w:pPr>
    </w:p>
    <w:p w:rsidR="00ED48A3" w:rsidRPr="00ED48A3" w:rsidRDefault="000D7096" w:rsidP="00ED48A3">
      <w:pPr>
        <w:pStyle w:val="Default"/>
        <w:jc w:val="both"/>
        <w:rPr>
          <w:rFonts w:ascii="Times New Roman" w:hAnsi="Times New Roman" w:cs="Times New Roman"/>
          <w:b/>
          <w:bCs/>
          <w:lang w:val="sr-Cyrl-RS"/>
        </w:rPr>
      </w:pPr>
      <w:r w:rsidRPr="00ED48A3">
        <w:rPr>
          <w:rFonts w:ascii="Times New Roman" w:hAnsi="Times New Roman" w:cs="Times New Roman"/>
          <w:b/>
          <w:lang w:val="sr-Cyrl-RS"/>
        </w:rPr>
        <w:t>Пи</w:t>
      </w:r>
      <w:r w:rsidRPr="00ED48A3">
        <w:rPr>
          <w:rFonts w:ascii="Times New Roman" w:hAnsi="Times New Roman" w:cs="Times New Roman"/>
          <w:b/>
          <w:bCs/>
        </w:rPr>
        <w:t>тање</w:t>
      </w:r>
      <w:r w:rsidR="00ED48A3" w:rsidRPr="00ED48A3">
        <w:rPr>
          <w:rFonts w:ascii="Times New Roman" w:hAnsi="Times New Roman" w:cs="Times New Roman"/>
          <w:b/>
          <w:bCs/>
        </w:rPr>
        <w:t xml:space="preserve"> 3</w:t>
      </w:r>
      <w:r w:rsidRPr="00ED48A3">
        <w:rPr>
          <w:rFonts w:ascii="Times New Roman" w:hAnsi="Times New Roman" w:cs="Times New Roman"/>
          <w:b/>
          <w:bCs/>
          <w:lang w:val="sr-Cyrl-RS"/>
        </w:rPr>
        <w:t>:</w:t>
      </w:r>
      <w:r w:rsidR="00E14B5A" w:rsidRPr="00ED48A3">
        <w:rPr>
          <w:rFonts w:ascii="Times New Roman" w:hAnsi="Times New Roman" w:cs="Times New Roman"/>
          <w:b/>
          <w:bCs/>
          <w:lang w:val="sr-Cyrl-RS"/>
        </w:rPr>
        <w:t xml:space="preserve"> </w:t>
      </w:r>
    </w:p>
    <w:p w:rsidR="00ED48A3" w:rsidRPr="00ED48A3" w:rsidRDefault="00ED48A3" w:rsidP="00ED48A3">
      <w:pPr>
        <w:pStyle w:val="Default"/>
        <w:jc w:val="both"/>
        <w:rPr>
          <w:rFonts w:ascii="Times New Roman" w:hAnsi="Times New Roman" w:cs="Times New Roman"/>
          <w:b/>
          <w:bCs/>
          <w:lang w:val="sr-Cyrl-RS"/>
        </w:rPr>
      </w:pPr>
    </w:p>
    <w:p w:rsidR="007C38D2" w:rsidRDefault="007C38D2" w:rsidP="00ED48A3">
      <w:pPr>
        <w:pStyle w:val="Default"/>
        <w:jc w:val="both"/>
        <w:rPr>
          <w:rFonts w:ascii="Times New Roman" w:hAnsi="Times New Roman" w:cs="Times New Roman"/>
        </w:rPr>
      </w:pPr>
      <w:r w:rsidRPr="007C38D2">
        <w:rPr>
          <w:rFonts w:ascii="Times New Roman" w:hAnsi="Times New Roman" w:cs="Times New Roman"/>
        </w:rPr>
        <w:t>У одељку 4.3 стоји реченица која гласи: ,,Интеграцију мерно управљачких кола на постојећи систем је потребно остварити уградњом додатног пара процесора компатибилних</w:t>
      </w:r>
      <w:r>
        <w:rPr>
          <w:rFonts w:ascii="Times New Roman" w:hAnsi="Times New Roman" w:cs="Times New Roman"/>
        </w:rPr>
        <w:t xml:space="preserve"> са постојећим системом, као и </w:t>
      </w:r>
      <w:r w:rsidRPr="00ED48A3">
        <w:rPr>
          <w:rFonts w:ascii="Times New Roman" w:hAnsi="Times New Roman" w:cs="Times New Roman"/>
        </w:rPr>
        <w:t>RIO</w:t>
      </w:r>
      <w:r w:rsidRPr="007C38D2">
        <w:rPr>
          <w:rFonts w:ascii="Times New Roman" w:hAnsi="Times New Roman" w:cs="Times New Roman"/>
        </w:rPr>
        <w:t xml:space="preserve"> ормана, ван зоне опасности у непосредној близини аутопунилишта.’’ Претпостављам да се мисли на пар комуникационих процесора са </w:t>
      </w:r>
      <w:r w:rsidRPr="00ED48A3">
        <w:rPr>
          <w:rFonts w:ascii="Times New Roman" w:hAnsi="Times New Roman" w:cs="Times New Roman"/>
        </w:rPr>
        <w:t>Profibus/Profisafe</w:t>
      </w:r>
      <w:r>
        <w:rPr>
          <w:rFonts w:ascii="Times New Roman" w:hAnsi="Times New Roman" w:cs="Times New Roman"/>
        </w:rPr>
        <w:t xml:space="preserve"> </w:t>
      </w:r>
      <w:r w:rsidRPr="007C38D2">
        <w:rPr>
          <w:rFonts w:ascii="Times New Roman" w:hAnsi="Times New Roman" w:cs="Times New Roman"/>
        </w:rPr>
        <w:t xml:space="preserve">комуникацијом за поменуте </w:t>
      </w:r>
      <w:r w:rsidRPr="00ED48A3">
        <w:rPr>
          <w:rFonts w:ascii="Times New Roman" w:hAnsi="Times New Roman" w:cs="Times New Roman"/>
        </w:rPr>
        <w:t>RIO</w:t>
      </w:r>
      <w:r w:rsidRPr="007C38D2">
        <w:rPr>
          <w:rFonts w:ascii="Times New Roman" w:hAnsi="Times New Roman" w:cs="Times New Roman"/>
        </w:rPr>
        <w:t xml:space="preserve"> јединице које ће прикупљати сигнале са новог аутопретакалишта? За контролере ћемо користити постојећи пар </w:t>
      </w:r>
      <w:r w:rsidRPr="00ED48A3">
        <w:rPr>
          <w:rFonts w:ascii="Times New Roman" w:hAnsi="Times New Roman" w:cs="Times New Roman"/>
        </w:rPr>
        <w:t>S7-400FH</w:t>
      </w:r>
      <w:r w:rsidRPr="007C38D2">
        <w:rPr>
          <w:rFonts w:ascii="Times New Roman" w:hAnsi="Times New Roman" w:cs="Times New Roman"/>
        </w:rPr>
        <w:t xml:space="preserve"> контролера, тј. пар који ће бити уграђен у оквиру пројекта који је у току, проширивањем постојећег апликативног софтвера како би се покриле све неопходне функционалности новог </w:t>
      </w:r>
      <w:r w:rsidR="0076591B">
        <w:rPr>
          <w:rFonts w:ascii="Times New Roman" w:hAnsi="Times New Roman" w:cs="Times New Roman"/>
          <w:lang w:val="sr-Cyrl-RS"/>
        </w:rPr>
        <w:t>аутопретакалишта</w:t>
      </w:r>
      <w:r w:rsidRPr="007C38D2">
        <w:rPr>
          <w:rFonts w:ascii="Times New Roman" w:hAnsi="Times New Roman" w:cs="Times New Roman"/>
        </w:rPr>
        <w:t xml:space="preserve">? Молим за потврду свега наведеног, како бисмо били у могућности да сагледамо неопходан системски хардвер при изради понуде. </w:t>
      </w:r>
    </w:p>
    <w:p w:rsidR="007C38D2" w:rsidRDefault="007C38D2" w:rsidP="00ED48A3">
      <w:pPr>
        <w:pStyle w:val="Default"/>
        <w:jc w:val="both"/>
        <w:rPr>
          <w:rFonts w:ascii="Times New Roman" w:hAnsi="Times New Roman" w:cs="Times New Roman"/>
        </w:rPr>
      </w:pPr>
    </w:p>
    <w:p w:rsidR="000D7096" w:rsidRPr="00ED48A3" w:rsidRDefault="000D7096" w:rsidP="00ED48A3">
      <w:pPr>
        <w:pStyle w:val="Default"/>
        <w:jc w:val="both"/>
        <w:rPr>
          <w:rFonts w:ascii="Times New Roman" w:hAnsi="Times New Roman" w:cs="Times New Roman"/>
        </w:rPr>
      </w:pPr>
    </w:p>
    <w:p w:rsidR="00E14B5A" w:rsidRPr="00ED48A3" w:rsidRDefault="000D7096" w:rsidP="00ED48A3">
      <w:pPr>
        <w:pStyle w:val="Default"/>
        <w:jc w:val="both"/>
        <w:rPr>
          <w:rFonts w:ascii="Times New Roman" w:hAnsi="Times New Roman" w:cs="Times New Roman"/>
          <w:lang w:val="sr-Cyrl-RS"/>
        </w:rPr>
      </w:pPr>
      <w:r w:rsidRPr="00ED48A3">
        <w:rPr>
          <w:rFonts w:ascii="Times New Roman" w:hAnsi="Times New Roman" w:cs="Times New Roman"/>
          <w:b/>
          <w:lang w:val="sr-Cyrl-RS"/>
        </w:rPr>
        <w:t>Одговор</w:t>
      </w:r>
      <w:r w:rsidR="00ED48A3" w:rsidRPr="00ED48A3">
        <w:rPr>
          <w:rFonts w:ascii="Times New Roman" w:hAnsi="Times New Roman" w:cs="Times New Roman"/>
          <w:b/>
        </w:rPr>
        <w:t xml:space="preserve"> 3</w:t>
      </w:r>
      <w:r w:rsidRPr="00ED48A3">
        <w:rPr>
          <w:rFonts w:ascii="Times New Roman" w:hAnsi="Times New Roman" w:cs="Times New Roman"/>
          <w:b/>
          <w:lang w:val="sr-Cyrl-RS"/>
        </w:rPr>
        <w:t>:</w:t>
      </w:r>
      <w:r w:rsidR="00E901BA" w:rsidRPr="00ED48A3">
        <w:rPr>
          <w:rFonts w:ascii="Times New Roman" w:hAnsi="Times New Roman" w:cs="Times New Roman"/>
          <w:lang w:val="sr-Cyrl-RS"/>
        </w:rPr>
        <w:t xml:space="preserve"> </w:t>
      </w:r>
    </w:p>
    <w:p w:rsidR="00ED48A3" w:rsidRPr="00ED48A3" w:rsidRDefault="00ED48A3" w:rsidP="00ED48A3">
      <w:pPr>
        <w:pStyle w:val="Default"/>
        <w:jc w:val="both"/>
        <w:rPr>
          <w:rFonts w:ascii="Times New Roman" w:hAnsi="Times New Roman" w:cs="Times New Roman"/>
          <w:lang w:val="sr-Cyrl-RS"/>
        </w:rPr>
      </w:pPr>
    </w:p>
    <w:p w:rsidR="00AF5A0F" w:rsidRPr="00AF5A0F" w:rsidRDefault="00AF5A0F" w:rsidP="00AF5A0F">
      <w:pPr>
        <w:pStyle w:val="Default"/>
        <w:jc w:val="both"/>
        <w:rPr>
          <w:rFonts w:ascii="Times New Roman" w:hAnsi="Times New Roman" w:cs="Times New Roman"/>
          <w:lang w:val="sr-Cyrl-RS"/>
        </w:rPr>
      </w:pPr>
      <w:r w:rsidRPr="00AF5A0F">
        <w:rPr>
          <w:rFonts w:ascii="Times New Roman" w:hAnsi="Times New Roman" w:cs="Times New Roman"/>
          <w:lang w:val="sr-Cyrl-RS"/>
        </w:rPr>
        <w:t>- Нови пар S7-400H контролера се испоручује као д</w:t>
      </w:r>
      <w:r w:rsidR="0076591B">
        <w:rPr>
          <w:rFonts w:ascii="Times New Roman" w:hAnsi="Times New Roman" w:cs="Times New Roman"/>
          <w:lang w:val="sr-Cyrl-RS"/>
        </w:rPr>
        <w:t>е</w:t>
      </w:r>
      <w:r w:rsidRPr="00AF5A0F">
        <w:rPr>
          <w:rFonts w:ascii="Times New Roman" w:hAnsi="Times New Roman" w:cs="Times New Roman"/>
          <w:lang w:val="sr-Cyrl-RS"/>
        </w:rPr>
        <w:t xml:space="preserve">о ЕSD система у овкиру пројекта Модернизације и не може се користи за сврху BPCS-а </w:t>
      </w:r>
      <w:r w:rsidR="0076591B">
        <w:rPr>
          <w:rFonts w:ascii="Times New Roman" w:hAnsi="Times New Roman" w:cs="Times New Roman"/>
          <w:lang w:val="sr-Cyrl-RS"/>
        </w:rPr>
        <w:t>Ауто</w:t>
      </w:r>
      <w:r w:rsidRPr="00AF5A0F">
        <w:rPr>
          <w:rFonts w:ascii="Times New Roman" w:hAnsi="Times New Roman" w:cs="Times New Roman"/>
          <w:lang w:val="sr-Cyrl-RS"/>
        </w:rPr>
        <w:t>претакалишта.</w:t>
      </w:r>
    </w:p>
    <w:p w:rsidR="00ED48A3" w:rsidRPr="00ED48A3" w:rsidRDefault="00AF5A0F" w:rsidP="00AF5A0F">
      <w:pPr>
        <w:pStyle w:val="Default"/>
        <w:jc w:val="both"/>
        <w:rPr>
          <w:rFonts w:ascii="Times New Roman" w:hAnsi="Times New Roman" w:cs="Times New Roman"/>
          <w:lang w:val="sr-Cyrl-RS"/>
        </w:rPr>
      </w:pPr>
      <w:r w:rsidRPr="00AF5A0F">
        <w:rPr>
          <w:rFonts w:ascii="Times New Roman" w:hAnsi="Times New Roman" w:cs="Times New Roman"/>
          <w:lang w:val="sr-Cyrl-RS"/>
        </w:rPr>
        <w:t>- Према цитираном техни</w:t>
      </w:r>
      <w:r w:rsidR="0076591B">
        <w:rPr>
          <w:rFonts w:ascii="Times New Roman" w:hAnsi="Times New Roman" w:cs="Times New Roman"/>
          <w:lang w:val="sr-Cyrl-RS"/>
        </w:rPr>
        <w:t>ч</w:t>
      </w:r>
      <w:r w:rsidRPr="00AF5A0F">
        <w:rPr>
          <w:rFonts w:ascii="Times New Roman" w:hAnsi="Times New Roman" w:cs="Times New Roman"/>
          <w:lang w:val="sr-Cyrl-RS"/>
        </w:rPr>
        <w:t xml:space="preserve">ком задатку тражи се редундантни пар контролера BPCS </w:t>
      </w:r>
      <w:bookmarkStart w:id="0" w:name="_GoBack"/>
      <w:r w:rsidRPr="00AF5A0F">
        <w:rPr>
          <w:rFonts w:ascii="Times New Roman" w:hAnsi="Times New Roman" w:cs="Times New Roman"/>
          <w:lang w:val="sr-Cyrl-RS"/>
        </w:rPr>
        <w:t>Аутоп</w:t>
      </w:r>
      <w:r w:rsidR="0076591B">
        <w:rPr>
          <w:rFonts w:ascii="Times New Roman" w:hAnsi="Times New Roman" w:cs="Times New Roman"/>
          <w:lang w:val="sr-Cyrl-RS"/>
        </w:rPr>
        <w:t>ретакалишта.</w:t>
      </w:r>
    </w:p>
    <w:bookmarkEnd w:id="0"/>
    <w:p w:rsidR="00ED48A3" w:rsidRPr="00ED48A3" w:rsidRDefault="00ED48A3" w:rsidP="00ED48A3">
      <w:pPr>
        <w:pStyle w:val="Default"/>
        <w:jc w:val="both"/>
        <w:rPr>
          <w:rFonts w:ascii="Times New Roman" w:hAnsi="Times New Roman" w:cs="Times New Roman"/>
        </w:rPr>
      </w:pPr>
    </w:p>
    <w:p w:rsidR="00ED48A3" w:rsidRPr="00ED48A3" w:rsidRDefault="000D7096" w:rsidP="00ED48A3">
      <w:pPr>
        <w:pStyle w:val="Default"/>
        <w:jc w:val="both"/>
        <w:rPr>
          <w:rFonts w:ascii="Times New Roman" w:hAnsi="Times New Roman" w:cs="Times New Roman"/>
          <w:b/>
          <w:bCs/>
          <w:lang w:val="sr-Cyrl-RS"/>
        </w:rPr>
      </w:pPr>
      <w:r w:rsidRPr="00ED48A3">
        <w:rPr>
          <w:rFonts w:ascii="Times New Roman" w:hAnsi="Times New Roman" w:cs="Times New Roman"/>
          <w:b/>
          <w:bCs/>
        </w:rPr>
        <w:t>Питање</w:t>
      </w:r>
      <w:r w:rsidR="00ED48A3" w:rsidRPr="00ED48A3">
        <w:rPr>
          <w:rFonts w:ascii="Times New Roman" w:hAnsi="Times New Roman" w:cs="Times New Roman"/>
          <w:b/>
          <w:bCs/>
        </w:rPr>
        <w:t xml:space="preserve"> 4</w:t>
      </w:r>
      <w:r w:rsidRPr="00ED48A3">
        <w:rPr>
          <w:rFonts w:ascii="Times New Roman" w:hAnsi="Times New Roman" w:cs="Times New Roman"/>
          <w:b/>
          <w:bCs/>
          <w:lang w:val="sr-Cyrl-RS"/>
        </w:rPr>
        <w:t>:</w:t>
      </w:r>
    </w:p>
    <w:p w:rsidR="00ED48A3" w:rsidRPr="00ED48A3" w:rsidRDefault="00ED48A3" w:rsidP="00ED48A3">
      <w:pPr>
        <w:pStyle w:val="Default"/>
        <w:jc w:val="both"/>
        <w:rPr>
          <w:rFonts w:ascii="Times New Roman" w:hAnsi="Times New Roman" w:cs="Times New Roman"/>
          <w:b/>
          <w:bCs/>
          <w:lang w:val="sr-Cyrl-RS"/>
        </w:rPr>
      </w:pPr>
    </w:p>
    <w:p w:rsidR="002761E6" w:rsidRPr="00ED48A3" w:rsidRDefault="00ED48A3" w:rsidP="00ED48A3">
      <w:pPr>
        <w:pStyle w:val="Default"/>
        <w:jc w:val="both"/>
        <w:rPr>
          <w:rFonts w:ascii="Times New Roman" w:hAnsi="Times New Roman" w:cs="Times New Roman"/>
          <w:b/>
        </w:rPr>
      </w:pPr>
      <w:r w:rsidRPr="00ED48A3">
        <w:rPr>
          <w:rFonts w:ascii="Times New Roman" w:hAnsi="Times New Roman" w:cs="Times New Roman"/>
        </w:rPr>
        <w:t xml:space="preserve">У делу – Карактеристика пумпне станице- навели сте да је капацитет пумпи 120m³/h. Да ли је наведени капацитет пумпи меродаван за специфицирање опреме на мерним линијама? </w:t>
      </w:r>
    </w:p>
    <w:p w:rsidR="003B2E78" w:rsidRPr="00ED48A3" w:rsidRDefault="003B2E78" w:rsidP="00ED48A3">
      <w:pPr>
        <w:pStyle w:val="Default"/>
        <w:jc w:val="both"/>
        <w:rPr>
          <w:rFonts w:ascii="Times New Roman" w:hAnsi="Times New Roman" w:cs="Times New Roman"/>
          <w:b/>
        </w:rPr>
      </w:pPr>
    </w:p>
    <w:p w:rsidR="003B2E78" w:rsidRPr="00ED48A3" w:rsidRDefault="003B2E78" w:rsidP="00ED48A3">
      <w:pPr>
        <w:pStyle w:val="Default"/>
        <w:jc w:val="both"/>
        <w:rPr>
          <w:rFonts w:ascii="Times New Roman" w:hAnsi="Times New Roman" w:cs="Times New Roman"/>
          <w:b/>
        </w:rPr>
      </w:pPr>
    </w:p>
    <w:p w:rsidR="00E14B5A" w:rsidRPr="00ED48A3" w:rsidRDefault="00E901BA" w:rsidP="00ED48A3">
      <w:pPr>
        <w:pStyle w:val="Default"/>
        <w:jc w:val="both"/>
        <w:rPr>
          <w:rFonts w:ascii="Times New Roman" w:hAnsi="Times New Roman" w:cs="Times New Roman"/>
          <w:lang w:val="sr-Cyrl-RS"/>
        </w:rPr>
      </w:pPr>
      <w:r w:rsidRPr="00ED48A3">
        <w:rPr>
          <w:rFonts w:ascii="Times New Roman" w:hAnsi="Times New Roman" w:cs="Times New Roman"/>
          <w:b/>
          <w:lang w:val="sr-Cyrl-RS"/>
        </w:rPr>
        <w:t>Одговор</w:t>
      </w:r>
      <w:r w:rsidR="00ED48A3" w:rsidRPr="00ED48A3">
        <w:rPr>
          <w:rFonts w:ascii="Times New Roman" w:hAnsi="Times New Roman" w:cs="Times New Roman"/>
          <w:b/>
        </w:rPr>
        <w:t xml:space="preserve"> 4</w:t>
      </w:r>
      <w:r w:rsidRPr="00ED48A3">
        <w:rPr>
          <w:rFonts w:ascii="Times New Roman" w:hAnsi="Times New Roman" w:cs="Times New Roman"/>
          <w:b/>
          <w:lang w:val="sr-Cyrl-RS"/>
        </w:rPr>
        <w:t>:</w:t>
      </w:r>
      <w:r w:rsidRPr="00ED48A3">
        <w:rPr>
          <w:rFonts w:ascii="Times New Roman" w:hAnsi="Times New Roman" w:cs="Times New Roman"/>
          <w:lang w:val="sr-Cyrl-RS"/>
        </w:rPr>
        <w:t xml:space="preserve"> </w:t>
      </w:r>
    </w:p>
    <w:p w:rsidR="00E14B5A" w:rsidRPr="00ED48A3" w:rsidRDefault="00E14B5A" w:rsidP="00ED48A3">
      <w:pPr>
        <w:pStyle w:val="Default"/>
        <w:jc w:val="both"/>
        <w:rPr>
          <w:rFonts w:ascii="Times New Roman" w:hAnsi="Times New Roman" w:cs="Times New Roman"/>
          <w:lang w:val="sr-Cyrl-RS"/>
        </w:rPr>
      </w:pPr>
    </w:p>
    <w:p w:rsidR="00E14B5A" w:rsidRPr="00ED48A3" w:rsidRDefault="00AF5A0F" w:rsidP="00ED48A3">
      <w:pPr>
        <w:pStyle w:val="Default"/>
        <w:jc w:val="both"/>
        <w:rPr>
          <w:rFonts w:ascii="Times New Roman" w:hAnsi="Times New Roman" w:cs="Times New Roman"/>
          <w:lang w:val="sr-Cyrl-RS"/>
        </w:rPr>
      </w:pPr>
      <w:r w:rsidRPr="00AF5A0F">
        <w:rPr>
          <w:rFonts w:ascii="Times New Roman" w:hAnsi="Times New Roman" w:cs="Times New Roman"/>
          <w:lang w:val="sr-Cyrl-RS"/>
        </w:rPr>
        <w:t>Свака мерна линија (утакачко место) треба да буде капацитета 120m3/h</w:t>
      </w:r>
      <w:r w:rsidR="0076591B">
        <w:rPr>
          <w:rFonts w:ascii="Times New Roman" w:hAnsi="Times New Roman" w:cs="Times New Roman"/>
          <w:lang w:val="sr-Cyrl-RS"/>
        </w:rPr>
        <w:t>.</w:t>
      </w:r>
    </w:p>
    <w:p w:rsidR="00ED48A3" w:rsidRPr="00ED48A3" w:rsidRDefault="00ED48A3" w:rsidP="00ED48A3">
      <w:pPr>
        <w:pStyle w:val="Default"/>
        <w:jc w:val="both"/>
        <w:rPr>
          <w:rFonts w:ascii="Times New Roman" w:hAnsi="Times New Roman" w:cs="Times New Roman"/>
          <w:lang w:val="sr-Cyrl-RS"/>
        </w:rPr>
      </w:pPr>
    </w:p>
    <w:p w:rsidR="00ED48A3" w:rsidRPr="00ED48A3" w:rsidRDefault="00ED48A3" w:rsidP="00ED48A3">
      <w:pPr>
        <w:pStyle w:val="Default"/>
        <w:jc w:val="both"/>
        <w:rPr>
          <w:rFonts w:ascii="Times New Roman" w:hAnsi="Times New Roman" w:cs="Times New Roman"/>
          <w:lang w:val="sr-Cyrl-RS"/>
        </w:rPr>
      </w:pPr>
    </w:p>
    <w:p w:rsidR="00ED48A3" w:rsidRPr="00ED48A3" w:rsidRDefault="00E901BA" w:rsidP="00ED48A3">
      <w:pPr>
        <w:pStyle w:val="Default"/>
        <w:jc w:val="both"/>
        <w:rPr>
          <w:rFonts w:ascii="Times New Roman" w:hAnsi="Times New Roman" w:cs="Times New Roman"/>
          <w:b/>
          <w:bCs/>
        </w:rPr>
      </w:pPr>
      <w:r w:rsidRPr="00ED48A3">
        <w:rPr>
          <w:rFonts w:ascii="Times New Roman" w:hAnsi="Times New Roman" w:cs="Times New Roman"/>
          <w:b/>
          <w:lang w:val="sr-Cyrl-RS"/>
        </w:rPr>
        <w:t>П</w:t>
      </w:r>
      <w:r w:rsidR="000D7096" w:rsidRPr="00ED48A3">
        <w:rPr>
          <w:rFonts w:ascii="Times New Roman" w:hAnsi="Times New Roman" w:cs="Times New Roman"/>
          <w:b/>
          <w:bCs/>
        </w:rPr>
        <w:t>итање</w:t>
      </w:r>
      <w:r w:rsidR="00ED48A3" w:rsidRPr="00ED48A3">
        <w:rPr>
          <w:rFonts w:ascii="Times New Roman" w:hAnsi="Times New Roman" w:cs="Times New Roman"/>
          <w:b/>
          <w:bCs/>
        </w:rPr>
        <w:t xml:space="preserve"> 5</w:t>
      </w:r>
      <w:r w:rsidRPr="00ED48A3">
        <w:rPr>
          <w:rFonts w:ascii="Times New Roman" w:hAnsi="Times New Roman" w:cs="Times New Roman"/>
          <w:b/>
          <w:bCs/>
        </w:rPr>
        <w:t>:</w:t>
      </w:r>
      <w:r w:rsidR="000D7096" w:rsidRPr="00ED48A3">
        <w:rPr>
          <w:rFonts w:ascii="Times New Roman" w:hAnsi="Times New Roman" w:cs="Times New Roman"/>
          <w:b/>
          <w:bCs/>
        </w:rPr>
        <w:t xml:space="preserve"> </w:t>
      </w:r>
    </w:p>
    <w:p w:rsidR="00ED48A3" w:rsidRPr="00ED48A3" w:rsidRDefault="00ED48A3" w:rsidP="00ED48A3">
      <w:pPr>
        <w:pStyle w:val="Default"/>
        <w:jc w:val="both"/>
        <w:rPr>
          <w:rFonts w:ascii="Times New Roman" w:hAnsi="Times New Roman" w:cs="Times New Roman"/>
          <w:b/>
          <w:bCs/>
        </w:rPr>
      </w:pPr>
    </w:p>
    <w:p w:rsidR="00ED48A3" w:rsidRPr="00ED48A3" w:rsidRDefault="00ED48A3" w:rsidP="00ED48A3">
      <w:pPr>
        <w:pStyle w:val="Default"/>
        <w:jc w:val="both"/>
        <w:rPr>
          <w:rFonts w:ascii="Times New Roman" w:hAnsi="Times New Roman" w:cs="Times New Roman"/>
          <w:b/>
          <w:bCs/>
        </w:rPr>
      </w:pPr>
      <w:r w:rsidRPr="00ED48A3">
        <w:rPr>
          <w:rFonts w:ascii="Times New Roman" w:hAnsi="Times New Roman" w:cs="Times New Roman"/>
        </w:rPr>
        <w:t>У истом одељку, навели сте да у случају вршног оптерећења, при утовару односно истовару могу да раде две пумпе одједном. Да</w:t>
      </w:r>
      <w:r w:rsidR="00557A1E">
        <w:rPr>
          <w:rFonts w:ascii="Times New Roman" w:hAnsi="Times New Roman" w:cs="Times New Roman"/>
        </w:rPr>
        <w:t xml:space="preserve"> </w:t>
      </w:r>
      <w:r w:rsidRPr="00ED48A3">
        <w:rPr>
          <w:rFonts w:ascii="Times New Roman" w:hAnsi="Times New Roman" w:cs="Times New Roman"/>
        </w:rPr>
        <w:t xml:space="preserve">ли то </w:t>
      </w:r>
      <w:r w:rsidR="0076591B">
        <w:rPr>
          <w:rFonts w:ascii="Times New Roman" w:hAnsi="Times New Roman" w:cs="Times New Roman"/>
          <w:lang w:val="sr-Cyrl-RS"/>
        </w:rPr>
        <w:t>и</w:t>
      </w:r>
      <w:r w:rsidRPr="00ED48A3">
        <w:rPr>
          <w:rFonts w:ascii="Times New Roman" w:hAnsi="Times New Roman" w:cs="Times New Roman"/>
        </w:rPr>
        <w:t xml:space="preserve"> како утиче на дефинисање капацитета за специфицирање опреме на мерним линијама?</w:t>
      </w:r>
    </w:p>
    <w:p w:rsidR="00E901BA" w:rsidRPr="00ED48A3" w:rsidRDefault="00E901BA" w:rsidP="00ED48A3">
      <w:pPr>
        <w:pStyle w:val="Default"/>
        <w:jc w:val="both"/>
        <w:rPr>
          <w:rFonts w:ascii="Times New Roman" w:hAnsi="Times New Roman" w:cs="Times New Roman"/>
        </w:rPr>
      </w:pPr>
    </w:p>
    <w:p w:rsidR="00E901BA" w:rsidRPr="00ED48A3" w:rsidRDefault="00E901BA" w:rsidP="00ED48A3">
      <w:pPr>
        <w:pStyle w:val="Default"/>
        <w:jc w:val="both"/>
        <w:rPr>
          <w:rFonts w:ascii="Times New Roman" w:hAnsi="Times New Roman" w:cs="Times New Roman"/>
        </w:rPr>
      </w:pPr>
    </w:p>
    <w:p w:rsidR="00182B3B" w:rsidRPr="00ED48A3" w:rsidRDefault="00E901BA" w:rsidP="00ED48A3">
      <w:pPr>
        <w:pStyle w:val="Default"/>
        <w:jc w:val="both"/>
        <w:rPr>
          <w:rFonts w:ascii="Times New Roman" w:hAnsi="Times New Roman" w:cs="Times New Roman"/>
          <w:lang w:val="sr-Cyrl-RS"/>
        </w:rPr>
      </w:pPr>
      <w:r w:rsidRPr="00ED48A3">
        <w:rPr>
          <w:rFonts w:ascii="Times New Roman" w:hAnsi="Times New Roman" w:cs="Times New Roman"/>
          <w:b/>
          <w:lang w:val="sr-Cyrl-RS"/>
        </w:rPr>
        <w:t>Одговор</w:t>
      </w:r>
      <w:r w:rsidR="00ED48A3" w:rsidRPr="00ED48A3">
        <w:rPr>
          <w:rFonts w:ascii="Times New Roman" w:hAnsi="Times New Roman" w:cs="Times New Roman"/>
          <w:b/>
        </w:rPr>
        <w:t xml:space="preserve"> 5</w:t>
      </w:r>
      <w:r w:rsidRPr="00ED48A3">
        <w:rPr>
          <w:rFonts w:ascii="Times New Roman" w:hAnsi="Times New Roman" w:cs="Times New Roman"/>
          <w:b/>
          <w:lang w:val="sr-Cyrl-RS"/>
        </w:rPr>
        <w:t>:</w:t>
      </w:r>
      <w:r w:rsidRPr="00ED48A3">
        <w:rPr>
          <w:rFonts w:ascii="Times New Roman" w:hAnsi="Times New Roman" w:cs="Times New Roman"/>
          <w:lang w:val="sr-Cyrl-RS"/>
        </w:rPr>
        <w:t xml:space="preserve"> </w:t>
      </w:r>
    </w:p>
    <w:p w:rsidR="00ED48A3" w:rsidRDefault="00ED48A3" w:rsidP="00ED48A3">
      <w:pPr>
        <w:pStyle w:val="Default"/>
        <w:jc w:val="both"/>
        <w:rPr>
          <w:rFonts w:ascii="Times New Roman" w:hAnsi="Times New Roman" w:cs="Times New Roman"/>
          <w:lang w:val="sr-Cyrl-RS"/>
        </w:rPr>
      </w:pPr>
    </w:p>
    <w:p w:rsidR="0076591B" w:rsidRPr="00ED48A3" w:rsidRDefault="0076591B" w:rsidP="00ED48A3">
      <w:pPr>
        <w:pStyle w:val="Default"/>
        <w:jc w:val="both"/>
        <w:rPr>
          <w:rFonts w:ascii="Times New Roman" w:hAnsi="Times New Roman" w:cs="Times New Roman"/>
          <w:lang w:val="sr-Cyrl-RS"/>
        </w:rPr>
      </w:pPr>
      <w:r w:rsidRPr="0076591B">
        <w:rPr>
          <w:rFonts w:ascii="Times New Roman" w:hAnsi="Times New Roman" w:cs="Times New Roman"/>
          <w:lang w:val="sr-Cyrl-RS"/>
        </w:rPr>
        <w:t>Свака мерна линија (утакачко место) треба да буде капацитета 120m3/h.</w:t>
      </w:r>
    </w:p>
    <w:sectPr w:rsidR="0076591B" w:rsidRPr="00ED48A3" w:rsidSect="000D7096">
      <w:pgSz w:w="11906" w:h="16838"/>
      <w:pgMar w:top="851"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51AB7"/>
    <w:multiLevelType w:val="hybridMultilevel"/>
    <w:tmpl w:val="A1547D52"/>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
    <w:nsid w:val="2D8D2331"/>
    <w:multiLevelType w:val="hybridMultilevel"/>
    <w:tmpl w:val="A1547D52"/>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
    <w:nsid w:val="3B2C4A21"/>
    <w:multiLevelType w:val="hybridMultilevel"/>
    <w:tmpl w:val="A1547D52"/>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
    <w:nsid w:val="41594633"/>
    <w:multiLevelType w:val="hybridMultilevel"/>
    <w:tmpl w:val="A1547D52"/>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4">
    <w:nsid w:val="425E5E1E"/>
    <w:multiLevelType w:val="hybridMultilevel"/>
    <w:tmpl w:val="A1547D52"/>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B3B"/>
    <w:rsid w:val="0001619F"/>
    <w:rsid w:val="00065450"/>
    <w:rsid w:val="00090258"/>
    <w:rsid w:val="000D7096"/>
    <w:rsid w:val="00182B3B"/>
    <w:rsid w:val="001F77D0"/>
    <w:rsid w:val="00206762"/>
    <w:rsid w:val="002124C0"/>
    <w:rsid w:val="002761E6"/>
    <w:rsid w:val="00304758"/>
    <w:rsid w:val="0036128D"/>
    <w:rsid w:val="003B2E78"/>
    <w:rsid w:val="004E5809"/>
    <w:rsid w:val="00536EF2"/>
    <w:rsid w:val="005474F9"/>
    <w:rsid w:val="00557A1E"/>
    <w:rsid w:val="00587D1B"/>
    <w:rsid w:val="00596B1C"/>
    <w:rsid w:val="00607F9A"/>
    <w:rsid w:val="006A2D60"/>
    <w:rsid w:val="006E33A7"/>
    <w:rsid w:val="007302F9"/>
    <w:rsid w:val="0076591B"/>
    <w:rsid w:val="0078013E"/>
    <w:rsid w:val="007913C3"/>
    <w:rsid w:val="007B560D"/>
    <w:rsid w:val="007B7963"/>
    <w:rsid w:val="007B7E4D"/>
    <w:rsid w:val="007C38D2"/>
    <w:rsid w:val="00840A45"/>
    <w:rsid w:val="008546AF"/>
    <w:rsid w:val="008C599F"/>
    <w:rsid w:val="009133C5"/>
    <w:rsid w:val="00913AB5"/>
    <w:rsid w:val="009D3BCF"/>
    <w:rsid w:val="009F3581"/>
    <w:rsid w:val="00AF3998"/>
    <w:rsid w:val="00AF5A0F"/>
    <w:rsid w:val="00B64DC0"/>
    <w:rsid w:val="00B7233F"/>
    <w:rsid w:val="00CA15C7"/>
    <w:rsid w:val="00DC7599"/>
    <w:rsid w:val="00E14B5A"/>
    <w:rsid w:val="00E901BA"/>
    <w:rsid w:val="00ED48A3"/>
    <w:rsid w:val="00F255CF"/>
    <w:rsid w:val="00F32E16"/>
    <w:rsid w:val="00F80D4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CA5E8-D519-4FD1-B382-7B97A908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B3B"/>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7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7D0"/>
    <w:rPr>
      <w:rFonts w:ascii="Segoe UI" w:eastAsia="Times New Roman" w:hAnsi="Segoe UI" w:cs="Segoe UI"/>
      <w:sz w:val="18"/>
      <w:szCs w:val="18"/>
      <w:lang w:val="en-US" w:eastAsia="ar-SA"/>
    </w:rPr>
  </w:style>
  <w:style w:type="paragraph" w:styleId="ListParagraph">
    <w:name w:val="List Paragraph"/>
    <w:basedOn w:val="Normal"/>
    <w:uiPriority w:val="34"/>
    <w:qFormat/>
    <w:rsid w:val="000D7096"/>
    <w:pPr>
      <w:suppressAutoHyphens w:val="0"/>
      <w:spacing w:after="160" w:line="252" w:lineRule="auto"/>
      <w:ind w:left="720"/>
      <w:contextualSpacing/>
    </w:pPr>
    <w:rPr>
      <w:rFonts w:ascii="Calibri" w:eastAsiaTheme="minorHAnsi" w:hAnsi="Calibri"/>
      <w:sz w:val="22"/>
      <w:szCs w:val="22"/>
      <w:lang w:val="sr-Latn-RS" w:eastAsia="sr-Latn-RS"/>
    </w:rPr>
  </w:style>
  <w:style w:type="paragraph" w:customStyle="1" w:styleId="Default">
    <w:name w:val="Default"/>
    <w:rsid w:val="000D709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3871">
      <w:bodyDiv w:val="1"/>
      <w:marLeft w:val="0"/>
      <w:marRight w:val="0"/>
      <w:marTop w:val="0"/>
      <w:marBottom w:val="0"/>
      <w:divBdr>
        <w:top w:val="none" w:sz="0" w:space="0" w:color="auto"/>
        <w:left w:val="none" w:sz="0" w:space="0" w:color="auto"/>
        <w:bottom w:val="none" w:sz="0" w:space="0" w:color="auto"/>
        <w:right w:val="none" w:sz="0" w:space="0" w:color="auto"/>
      </w:divBdr>
    </w:div>
    <w:div w:id="98967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97BB4-323B-4629-A123-27526059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Janjić</dc:creator>
  <cp:keywords/>
  <dc:description/>
  <cp:lastModifiedBy>zorica.panic</cp:lastModifiedBy>
  <cp:revision>2</cp:revision>
  <cp:lastPrinted>2017-06-30T07:02:00Z</cp:lastPrinted>
  <dcterms:created xsi:type="dcterms:W3CDTF">2017-07-03T13:14:00Z</dcterms:created>
  <dcterms:modified xsi:type="dcterms:W3CDTF">2017-07-03T13:14:00Z</dcterms:modified>
</cp:coreProperties>
</file>